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F3" w:rsidRDefault="009359F3" w:rsidP="009359F3">
      <w:pPr>
        <w:rPr>
          <w:sz w:val="28"/>
          <w:szCs w:val="28"/>
        </w:rPr>
      </w:pPr>
    </w:p>
    <w:p w:rsidR="009359F3" w:rsidRPr="006104DB" w:rsidRDefault="009359F3" w:rsidP="009359F3">
      <w:pPr>
        <w:pStyle w:val="af8"/>
        <w:ind w:right="-712"/>
        <w:rPr>
          <w:szCs w:val="28"/>
        </w:rPr>
      </w:pPr>
      <w:r w:rsidRPr="006104DB">
        <w:rPr>
          <w:szCs w:val="28"/>
        </w:rPr>
        <w:t>КРАСНОЯРСКИЙ КРАЙ                                                                               БАЛАХТИНСКИЙ РАЙОН</w:t>
      </w:r>
    </w:p>
    <w:p w:rsidR="009359F3" w:rsidRPr="006104DB" w:rsidRDefault="009359F3" w:rsidP="009359F3">
      <w:pPr>
        <w:pStyle w:val="1"/>
        <w:tabs>
          <w:tab w:val="center" w:pos="4890"/>
          <w:tab w:val="right" w:pos="9781"/>
        </w:tabs>
        <w:ind w:right="-712"/>
        <w:jc w:val="left"/>
        <w:rPr>
          <w:b w:val="0"/>
          <w:sz w:val="28"/>
          <w:szCs w:val="28"/>
        </w:rPr>
      </w:pPr>
      <w:r w:rsidRPr="006104DB">
        <w:rPr>
          <w:b w:val="0"/>
          <w:sz w:val="28"/>
          <w:szCs w:val="28"/>
        </w:rPr>
        <w:tab/>
        <w:t>АДМИНИСТРАЦИЯ ТЮЛЬКОВСКОГО  СЕЛЬСОВЕТА</w:t>
      </w:r>
      <w:r w:rsidRPr="006104DB">
        <w:rPr>
          <w:b w:val="0"/>
          <w:sz w:val="28"/>
          <w:szCs w:val="28"/>
        </w:rPr>
        <w:tab/>
      </w:r>
    </w:p>
    <w:p w:rsidR="009359F3" w:rsidRPr="006104DB" w:rsidRDefault="009359F3" w:rsidP="009359F3">
      <w:pPr>
        <w:ind w:right="-712"/>
        <w:jc w:val="center"/>
        <w:rPr>
          <w:rFonts w:ascii="Times New Roman" w:hAnsi="Times New Roman"/>
          <w:sz w:val="28"/>
          <w:szCs w:val="28"/>
        </w:rPr>
      </w:pPr>
    </w:p>
    <w:p w:rsidR="009359F3" w:rsidRPr="006104DB" w:rsidRDefault="009359F3" w:rsidP="009359F3">
      <w:pPr>
        <w:ind w:right="-712"/>
        <w:jc w:val="center"/>
        <w:rPr>
          <w:rFonts w:ascii="Times New Roman" w:hAnsi="Times New Roman"/>
          <w:b/>
          <w:sz w:val="28"/>
          <w:szCs w:val="28"/>
        </w:rPr>
      </w:pPr>
      <w:r w:rsidRPr="006104DB">
        <w:rPr>
          <w:rFonts w:ascii="Times New Roman" w:hAnsi="Times New Roman"/>
          <w:b/>
          <w:sz w:val="28"/>
          <w:szCs w:val="28"/>
        </w:rPr>
        <w:t>ПОСТАНОВЛЕНИЕ</w:t>
      </w:r>
    </w:p>
    <w:p w:rsidR="009359F3" w:rsidRPr="006104DB" w:rsidRDefault="009359F3" w:rsidP="009359F3">
      <w:pPr>
        <w:ind w:left="-360" w:right="-712"/>
        <w:jc w:val="center"/>
        <w:rPr>
          <w:rFonts w:ascii="Times New Roman" w:hAnsi="Times New Roman"/>
          <w:sz w:val="28"/>
          <w:szCs w:val="28"/>
        </w:rPr>
      </w:pPr>
      <w:r w:rsidRPr="006104DB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29.10.2013г.</w:t>
      </w:r>
      <w:r w:rsidRPr="006104DB">
        <w:rPr>
          <w:rFonts w:ascii="Times New Roman" w:hAnsi="Times New Roman"/>
          <w:sz w:val="28"/>
          <w:szCs w:val="28"/>
        </w:rPr>
        <w:t xml:space="preserve">                         с. Тюльково.                                  №  </w:t>
      </w:r>
      <w:r>
        <w:rPr>
          <w:rFonts w:ascii="Times New Roman" w:hAnsi="Times New Roman"/>
          <w:sz w:val="28"/>
          <w:szCs w:val="28"/>
        </w:rPr>
        <w:t>44</w:t>
      </w:r>
    </w:p>
    <w:p w:rsidR="009359F3" w:rsidRPr="006104DB" w:rsidRDefault="009359F3" w:rsidP="009359F3">
      <w:pPr>
        <w:ind w:right="-712"/>
        <w:rPr>
          <w:rFonts w:ascii="Times New Roman" w:hAnsi="Times New Roman"/>
          <w:b/>
          <w:bCs/>
          <w:sz w:val="28"/>
          <w:szCs w:val="28"/>
        </w:rPr>
      </w:pPr>
      <w:r w:rsidRPr="006104DB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Pr="006104DB">
        <w:rPr>
          <w:rFonts w:ascii="Times New Roman" w:hAnsi="Times New Roman"/>
          <w:b/>
          <w:bCs/>
          <w:sz w:val="28"/>
          <w:szCs w:val="28"/>
        </w:rPr>
        <w:t xml:space="preserve">« Создание безопасных и комфортных  условий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6104D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для проживания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6104DB">
        <w:rPr>
          <w:rFonts w:ascii="Times New Roman" w:hAnsi="Times New Roman"/>
          <w:b/>
          <w:bCs/>
          <w:sz w:val="28"/>
          <w:szCs w:val="28"/>
        </w:rPr>
        <w:t>территории Тюльковского сельсовета»</w:t>
      </w:r>
    </w:p>
    <w:p w:rsidR="009359F3" w:rsidRPr="006104DB" w:rsidRDefault="009359F3" w:rsidP="009359F3">
      <w:pPr>
        <w:ind w:right="-712" w:firstLine="708"/>
        <w:rPr>
          <w:rFonts w:ascii="Times New Roman" w:hAnsi="Times New Roman"/>
          <w:sz w:val="28"/>
          <w:szCs w:val="28"/>
        </w:rPr>
      </w:pPr>
      <w:r w:rsidRPr="006104DB">
        <w:rPr>
          <w:rFonts w:ascii="Times New Roman" w:hAnsi="Times New Roman"/>
          <w:bCs/>
          <w:sz w:val="28"/>
          <w:szCs w:val="28"/>
        </w:rPr>
        <w:t xml:space="preserve">В соответствии со ст. 179 «Бюджетного кодекса Российской федерации, постановлением  администрации Тюльковского сельсовета от 06.08.2013г. №32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04DB">
        <w:rPr>
          <w:rFonts w:ascii="Times New Roman" w:hAnsi="Times New Roman"/>
          <w:bCs/>
          <w:sz w:val="28"/>
          <w:szCs w:val="28"/>
        </w:rPr>
        <w:t xml:space="preserve">«Об утверждении Порядка принятия решения о разработке муниципальных программ, их формировании и реализации», </w:t>
      </w:r>
      <w:r w:rsidRPr="006104DB">
        <w:rPr>
          <w:rFonts w:ascii="Times New Roman" w:hAnsi="Times New Roman"/>
          <w:sz w:val="28"/>
          <w:szCs w:val="28"/>
        </w:rPr>
        <w:t xml:space="preserve"> п.1. ст.7 Устава Тюльковского сельсовета </w:t>
      </w:r>
    </w:p>
    <w:p w:rsidR="009359F3" w:rsidRPr="006104DB" w:rsidRDefault="009359F3" w:rsidP="009359F3">
      <w:pPr>
        <w:ind w:right="-712"/>
        <w:jc w:val="center"/>
        <w:rPr>
          <w:rFonts w:ascii="Times New Roman" w:hAnsi="Times New Roman"/>
          <w:b/>
          <w:sz w:val="28"/>
          <w:szCs w:val="28"/>
        </w:rPr>
      </w:pPr>
      <w:r w:rsidRPr="006104DB">
        <w:rPr>
          <w:rFonts w:ascii="Times New Roman" w:hAnsi="Times New Roman"/>
          <w:b/>
          <w:sz w:val="28"/>
          <w:szCs w:val="28"/>
        </w:rPr>
        <w:t>ПОСТАНОВЛЯЮ:</w:t>
      </w:r>
    </w:p>
    <w:p w:rsidR="009359F3" w:rsidRPr="006104DB" w:rsidRDefault="009359F3" w:rsidP="009359F3">
      <w:pPr>
        <w:numPr>
          <w:ilvl w:val="0"/>
          <w:numId w:val="1"/>
        </w:numPr>
        <w:autoSpaceDE w:val="0"/>
        <w:autoSpaceDN w:val="0"/>
        <w:spacing w:after="0" w:line="360" w:lineRule="auto"/>
        <w:ind w:right="-712"/>
        <w:rPr>
          <w:rFonts w:ascii="Times New Roman" w:hAnsi="Times New Roman"/>
          <w:sz w:val="28"/>
          <w:szCs w:val="28"/>
        </w:rPr>
      </w:pPr>
      <w:r w:rsidRPr="006104DB">
        <w:rPr>
          <w:rFonts w:ascii="Times New Roman" w:hAnsi="Times New Roman"/>
          <w:sz w:val="28"/>
          <w:szCs w:val="28"/>
        </w:rPr>
        <w:t>Утвердить муниципальную программу «Создание безопасных и комфортных условий для проживания  на территории Тюльковского  сельсовета»,   согласно  приложению.</w:t>
      </w:r>
    </w:p>
    <w:p w:rsidR="009359F3" w:rsidRPr="006104DB" w:rsidRDefault="009359F3" w:rsidP="009359F3">
      <w:pPr>
        <w:numPr>
          <w:ilvl w:val="0"/>
          <w:numId w:val="1"/>
        </w:numPr>
        <w:autoSpaceDE w:val="0"/>
        <w:autoSpaceDN w:val="0"/>
        <w:spacing w:after="0" w:line="360" w:lineRule="auto"/>
        <w:ind w:right="-712"/>
        <w:rPr>
          <w:rFonts w:ascii="Times New Roman" w:hAnsi="Times New Roman"/>
          <w:sz w:val="28"/>
          <w:szCs w:val="28"/>
        </w:rPr>
      </w:pPr>
      <w:r w:rsidRPr="006104DB">
        <w:rPr>
          <w:rFonts w:ascii="Times New Roman" w:hAnsi="Times New Roman"/>
          <w:sz w:val="28"/>
          <w:szCs w:val="28"/>
        </w:rPr>
        <w:t>Опубликовать  постановление в газете «</w:t>
      </w:r>
      <w:proofErr w:type="spellStart"/>
      <w:r w:rsidRPr="006104DB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Pr="006104DB">
        <w:rPr>
          <w:rFonts w:ascii="Times New Roman" w:hAnsi="Times New Roman"/>
          <w:sz w:val="28"/>
          <w:szCs w:val="28"/>
        </w:rPr>
        <w:t xml:space="preserve"> вестник» и на официальном  сайте   Балахтинского   района в сети « Интернет» (</w:t>
      </w:r>
      <w:proofErr w:type="spellStart"/>
      <w:r w:rsidRPr="006104DB">
        <w:rPr>
          <w:rFonts w:ascii="Times New Roman" w:hAnsi="Times New Roman"/>
          <w:sz w:val="28"/>
          <w:szCs w:val="28"/>
        </w:rPr>
        <w:t>балахтинский</w:t>
      </w:r>
      <w:proofErr w:type="spellEnd"/>
      <w:r w:rsidRPr="00610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04DB">
        <w:rPr>
          <w:rFonts w:ascii="Times New Roman" w:hAnsi="Times New Roman"/>
          <w:sz w:val="28"/>
          <w:szCs w:val="28"/>
        </w:rPr>
        <w:t>район.рф</w:t>
      </w:r>
      <w:proofErr w:type="spellEnd"/>
      <w:r w:rsidRPr="006104DB">
        <w:rPr>
          <w:rFonts w:ascii="Times New Roman" w:hAnsi="Times New Roman"/>
          <w:sz w:val="28"/>
          <w:szCs w:val="28"/>
        </w:rPr>
        <w:t>).</w:t>
      </w:r>
    </w:p>
    <w:p w:rsidR="009359F3" w:rsidRPr="006104DB" w:rsidRDefault="009359F3" w:rsidP="009359F3">
      <w:pPr>
        <w:numPr>
          <w:ilvl w:val="0"/>
          <w:numId w:val="1"/>
        </w:numPr>
        <w:autoSpaceDE w:val="0"/>
        <w:autoSpaceDN w:val="0"/>
        <w:spacing w:after="0" w:line="360" w:lineRule="auto"/>
        <w:ind w:right="-712"/>
        <w:rPr>
          <w:rFonts w:ascii="Times New Roman" w:hAnsi="Times New Roman"/>
          <w:sz w:val="28"/>
          <w:szCs w:val="28"/>
        </w:rPr>
      </w:pPr>
      <w:r w:rsidRPr="006104DB">
        <w:rPr>
          <w:rFonts w:ascii="Times New Roman" w:hAnsi="Times New Roman"/>
          <w:sz w:val="28"/>
          <w:szCs w:val="28"/>
        </w:rPr>
        <w:t>Постановление вступает в силу с 01.01.2014 года, но не ранее дня,   следующего  за днем  его официального опубликования в газете «</w:t>
      </w:r>
      <w:proofErr w:type="spellStart"/>
      <w:r w:rsidRPr="006104DB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Pr="006104DB">
        <w:rPr>
          <w:rFonts w:ascii="Times New Roman" w:hAnsi="Times New Roman"/>
          <w:sz w:val="28"/>
          <w:szCs w:val="28"/>
        </w:rPr>
        <w:t xml:space="preserve"> вестник».</w:t>
      </w:r>
    </w:p>
    <w:p w:rsidR="009359F3" w:rsidRPr="006104DB" w:rsidRDefault="009359F3" w:rsidP="009359F3">
      <w:pPr>
        <w:ind w:right="-712"/>
        <w:jc w:val="both"/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ind w:right="-712" w:firstLine="708"/>
        <w:jc w:val="both"/>
        <w:rPr>
          <w:rFonts w:ascii="Times New Roman" w:hAnsi="Times New Roman"/>
          <w:sz w:val="28"/>
          <w:szCs w:val="28"/>
        </w:rPr>
      </w:pPr>
      <w:r w:rsidRPr="006104DB">
        <w:rPr>
          <w:rFonts w:ascii="Times New Roman" w:hAnsi="Times New Roman"/>
          <w:sz w:val="28"/>
          <w:szCs w:val="28"/>
        </w:rPr>
        <w:t xml:space="preserve">Глава сельсовета                                          </w:t>
      </w:r>
      <w:proofErr w:type="spellStart"/>
      <w:r w:rsidRPr="006104DB">
        <w:rPr>
          <w:rFonts w:ascii="Times New Roman" w:hAnsi="Times New Roman"/>
          <w:sz w:val="28"/>
          <w:szCs w:val="28"/>
        </w:rPr>
        <w:t>М.Е.Лорий</w:t>
      </w:r>
      <w:proofErr w:type="spellEnd"/>
      <w:r w:rsidRPr="006104DB">
        <w:rPr>
          <w:rFonts w:ascii="Times New Roman" w:hAnsi="Times New Roman"/>
          <w:sz w:val="28"/>
          <w:szCs w:val="28"/>
        </w:rPr>
        <w:t xml:space="preserve">.                       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                                                                                                                                к постановлению от 29.10.2013г. № 44</w:t>
      </w:r>
    </w:p>
    <w:p w:rsidR="009359F3" w:rsidRPr="00BE78E4" w:rsidRDefault="009359F3" w:rsidP="009359F3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ПАСПОРТ</w:t>
      </w:r>
    </w:p>
    <w:p w:rsidR="009359F3" w:rsidRPr="00BE78E4" w:rsidRDefault="009359F3" w:rsidP="009359F3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990"/>
        <w:gridCol w:w="6662"/>
      </w:tblGrid>
      <w:tr w:rsidR="009359F3" w:rsidRPr="00891BF8" w:rsidTr="00DB043D">
        <w:tc>
          <w:tcPr>
            <w:tcW w:w="3545" w:type="dxa"/>
            <w:gridSpan w:val="2"/>
          </w:tcPr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9F3" w:rsidRPr="00891BF8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BF8">
              <w:rPr>
                <w:rFonts w:ascii="Times New Roman" w:hAnsi="Times New Roman"/>
                <w:b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891BF8" w:rsidTr="00DB043D">
        <w:tc>
          <w:tcPr>
            <w:tcW w:w="3545" w:type="dxa"/>
            <w:gridSpan w:val="2"/>
          </w:tcPr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муниципальной программы </w:t>
            </w:r>
          </w:p>
        </w:tc>
        <w:tc>
          <w:tcPr>
            <w:tcW w:w="6662" w:type="dxa"/>
          </w:tcPr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sz w:val="24"/>
                <w:szCs w:val="24"/>
              </w:rPr>
              <w:t>Статья 179 Бюджетного кодекса РФ, постановление администрации Тюльковского сельсовета  № 32  от 06.08.2013г.</w:t>
            </w:r>
            <w:bookmarkStart w:id="0" w:name="_GoBack"/>
            <w:bookmarkEnd w:id="0"/>
            <w:r w:rsidRPr="00891BF8">
              <w:rPr>
                <w:rFonts w:ascii="Times New Roman" w:hAnsi="Times New Roman"/>
                <w:sz w:val="24"/>
                <w:szCs w:val="24"/>
              </w:rPr>
              <w:t xml:space="preserve"> « Об утверждении Порядка принятия решения о разработке муниципальных программ Тюльковского сельсовета, их формировании и реализации», статья 7 Устава Тюльковского  сельсовета.</w:t>
            </w:r>
          </w:p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891BF8" w:rsidTr="00DB043D">
        <w:tc>
          <w:tcPr>
            <w:tcW w:w="3545" w:type="dxa"/>
            <w:gridSpan w:val="2"/>
          </w:tcPr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программы.</w:t>
            </w:r>
          </w:p>
        </w:tc>
        <w:tc>
          <w:tcPr>
            <w:tcW w:w="6662" w:type="dxa"/>
          </w:tcPr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sz w:val="24"/>
                <w:szCs w:val="24"/>
              </w:rPr>
              <w:t>Администрация Тюльковского  сельсовета.</w:t>
            </w:r>
          </w:p>
        </w:tc>
      </w:tr>
      <w:tr w:rsidR="009359F3" w:rsidRPr="00891BF8" w:rsidTr="00DB043D">
        <w:tc>
          <w:tcPr>
            <w:tcW w:w="3545" w:type="dxa"/>
            <w:gridSpan w:val="2"/>
          </w:tcPr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программы.</w:t>
            </w:r>
          </w:p>
        </w:tc>
        <w:tc>
          <w:tcPr>
            <w:tcW w:w="6662" w:type="dxa"/>
          </w:tcPr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891BF8" w:rsidTr="00DB043D">
        <w:tc>
          <w:tcPr>
            <w:tcW w:w="3545" w:type="dxa"/>
            <w:gridSpan w:val="2"/>
          </w:tcPr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программы.</w:t>
            </w:r>
          </w:p>
        </w:tc>
        <w:tc>
          <w:tcPr>
            <w:tcW w:w="6662" w:type="dxa"/>
          </w:tcPr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  <w:r w:rsidRPr="00891BF8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территории Тюльковского сельсовета на 2014-2016 годы».</w:t>
            </w:r>
          </w:p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  <w:r w:rsidRPr="00891BF8">
              <w:rPr>
                <w:rFonts w:ascii="Times New Roman" w:hAnsi="Times New Roman"/>
                <w:sz w:val="24"/>
                <w:szCs w:val="24"/>
              </w:rPr>
              <w:t xml:space="preserve"> « Содержание автомобильных дорог общего пользования Тюльковского  сельсовета на 2014-2016 годы».</w:t>
            </w:r>
          </w:p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  <w:r w:rsidRPr="00891BF8">
              <w:rPr>
                <w:rFonts w:ascii="Times New Roman" w:hAnsi="Times New Roman"/>
                <w:sz w:val="24"/>
                <w:szCs w:val="24"/>
              </w:rPr>
              <w:t xml:space="preserve">  «Обеспечение безопасности жителей Тюльковского  сельсовета».</w:t>
            </w:r>
          </w:p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b/>
                <w:sz w:val="24"/>
                <w:szCs w:val="24"/>
              </w:rPr>
              <w:t>Подпрограмма  4.</w:t>
            </w:r>
            <w:r w:rsidRPr="00891BF8">
              <w:rPr>
                <w:rFonts w:ascii="Times New Roman" w:hAnsi="Times New Roman"/>
                <w:sz w:val="24"/>
                <w:szCs w:val="24"/>
              </w:rPr>
              <w:t xml:space="preserve"> « Прочие мероприятия Тюльковского сельсовета на 2014-2016 годы»</w:t>
            </w:r>
          </w:p>
        </w:tc>
      </w:tr>
      <w:tr w:rsidR="009359F3" w:rsidRPr="00891BF8" w:rsidTr="00DB043D">
        <w:tc>
          <w:tcPr>
            <w:tcW w:w="3545" w:type="dxa"/>
            <w:gridSpan w:val="2"/>
          </w:tcPr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sz w:val="24"/>
                <w:szCs w:val="24"/>
              </w:rPr>
              <w:t>Цель муниципальной программы.</w:t>
            </w:r>
          </w:p>
        </w:tc>
        <w:tc>
          <w:tcPr>
            <w:tcW w:w="6662" w:type="dxa"/>
          </w:tcPr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sz w:val="24"/>
                <w:szCs w:val="24"/>
              </w:rPr>
              <w:t>Обеспечение безопасных и комфортных условий для проживания на территории.</w:t>
            </w:r>
          </w:p>
        </w:tc>
      </w:tr>
      <w:tr w:rsidR="009359F3" w:rsidRPr="00891BF8" w:rsidTr="00DB043D">
        <w:trPr>
          <w:trHeight w:val="1196"/>
        </w:trPr>
        <w:tc>
          <w:tcPr>
            <w:tcW w:w="3545" w:type="dxa"/>
            <w:gridSpan w:val="2"/>
          </w:tcPr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sz w:val="24"/>
                <w:szCs w:val="24"/>
              </w:rPr>
              <w:t>Задачи муниципальной программы.</w:t>
            </w:r>
          </w:p>
        </w:tc>
        <w:tc>
          <w:tcPr>
            <w:tcW w:w="6662" w:type="dxa"/>
          </w:tcPr>
          <w:p w:rsidR="009359F3" w:rsidRPr="00975176" w:rsidRDefault="009359F3" w:rsidP="009359F3">
            <w:pPr>
              <w:pStyle w:val="af3"/>
              <w:numPr>
                <w:ilvl w:val="0"/>
                <w:numId w:val="2"/>
              </w:numPr>
              <w:spacing w:line="240" w:lineRule="auto"/>
              <w:ind w:right="0"/>
              <w:rPr>
                <w:sz w:val="24"/>
                <w:szCs w:val="24"/>
                <w:lang w:eastAsia="ru-RU"/>
              </w:rPr>
            </w:pPr>
            <w:r w:rsidRPr="00975176">
              <w:rPr>
                <w:sz w:val="24"/>
                <w:szCs w:val="24"/>
                <w:lang w:eastAsia="ru-RU"/>
              </w:rPr>
              <w:t>Обеспечение проведения работ по благоустройству.</w:t>
            </w:r>
          </w:p>
          <w:p w:rsidR="009359F3" w:rsidRPr="00975176" w:rsidRDefault="009359F3" w:rsidP="009359F3">
            <w:pPr>
              <w:pStyle w:val="af3"/>
              <w:numPr>
                <w:ilvl w:val="0"/>
                <w:numId w:val="2"/>
              </w:numPr>
              <w:spacing w:line="240" w:lineRule="auto"/>
              <w:ind w:right="0"/>
              <w:rPr>
                <w:sz w:val="24"/>
                <w:szCs w:val="24"/>
                <w:lang w:eastAsia="ru-RU"/>
              </w:rPr>
            </w:pPr>
            <w:r w:rsidRPr="00975176">
              <w:rPr>
                <w:sz w:val="24"/>
                <w:szCs w:val="24"/>
                <w:lang w:eastAsia="ru-RU"/>
              </w:rPr>
              <w:t>Обеспечение содержания дорог.</w:t>
            </w:r>
          </w:p>
          <w:p w:rsidR="009359F3" w:rsidRPr="00975176" w:rsidRDefault="009359F3" w:rsidP="009359F3">
            <w:pPr>
              <w:pStyle w:val="af3"/>
              <w:numPr>
                <w:ilvl w:val="0"/>
                <w:numId w:val="2"/>
              </w:numPr>
              <w:spacing w:line="240" w:lineRule="auto"/>
              <w:ind w:right="0"/>
              <w:rPr>
                <w:sz w:val="24"/>
                <w:szCs w:val="24"/>
                <w:lang w:eastAsia="ru-RU"/>
              </w:rPr>
            </w:pPr>
            <w:r w:rsidRPr="00975176">
              <w:rPr>
                <w:sz w:val="24"/>
                <w:szCs w:val="24"/>
                <w:lang w:eastAsia="ru-RU"/>
              </w:rPr>
              <w:t>Обеспечение безопасности жителей Тюльковского сельсовета.</w:t>
            </w:r>
          </w:p>
          <w:p w:rsidR="009359F3" w:rsidRPr="00975176" w:rsidRDefault="009359F3" w:rsidP="009359F3">
            <w:pPr>
              <w:pStyle w:val="af3"/>
              <w:numPr>
                <w:ilvl w:val="0"/>
                <w:numId w:val="2"/>
              </w:numPr>
              <w:spacing w:line="240" w:lineRule="auto"/>
              <w:ind w:right="0"/>
              <w:rPr>
                <w:sz w:val="24"/>
                <w:szCs w:val="24"/>
                <w:lang w:eastAsia="ru-RU"/>
              </w:rPr>
            </w:pPr>
            <w:r w:rsidRPr="00975176">
              <w:rPr>
                <w:sz w:val="24"/>
                <w:szCs w:val="24"/>
                <w:lang w:eastAsia="ru-RU"/>
              </w:rPr>
              <w:t xml:space="preserve">Обеспечение полномочий по финансовому контролю, мероприятий по земле. </w:t>
            </w:r>
          </w:p>
        </w:tc>
      </w:tr>
      <w:tr w:rsidR="009359F3" w:rsidRPr="00891BF8" w:rsidTr="00DB043D">
        <w:tc>
          <w:tcPr>
            <w:tcW w:w="3545" w:type="dxa"/>
            <w:gridSpan w:val="2"/>
          </w:tcPr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программы.</w:t>
            </w:r>
          </w:p>
        </w:tc>
        <w:tc>
          <w:tcPr>
            <w:tcW w:w="6662" w:type="dxa"/>
          </w:tcPr>
          <w:p w:rsidR="009359F3" w:rsidRPr="00891BF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sz w:val="24"/>
                <w:szCs w:val="24"/>
              </w:rPr>
              <w:t>2014-2016 годы.</w:t>
            </w:r>
          </w:p>
        </w:tc>
      </w:tr>
      <w:tr w:rsidR="009359F3" w:rsidRPr="00891BF8" w:rsidTr="00DB043D">
        <w:tblPrEx>
          <w:tblLook w:val="01E0"/>
        </w:tblPrEx>
        <w:trPr>
          <w:cantSplit/>
          <w:trHeight w:val="84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3" w:rsidRPr="00891BF8" w:rsidRDefault="009359F3" w:rsidP="00DB043D">
            <w:pPr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BF8">
              <w:rPr>
                <w:rFonts w:ascii="Times New Roman" w:hAnsi="Times New Roman"/>
                <w:sz w:val="24"/>
                <w:szCs w:val="24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9359F3" w:rsidRPr="00891BF8" w:rsidTr="00DB043D">
        <w:tblPrEx>
          <w:tblLook w:val="01E0"/>
        </w:tblPrEx>
        <w:trPr>
          <w:cantSplit/>
          <w:trHeight w:val="35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3" w:rsidRPr="00891BF8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 w:rsidRPr="00891BF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Ресурсное обеспечение муниципальной программы.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3" w:rsidRPr="00283BDB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 w:rsidRPr="00283BD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составит 2123,412.тыс. руб.                                     в  том числе по годам реализации:         </w:t>
            </w:r>
          </w:p>
          <w:p w:rsidR="009359F3" w:rsidRPr="00891BF8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 w:rsidRPr="00283BDB">
              <w:rPr>
                <w:rFonts w:ascii="Times New Roman" w:hAnsi="Times New Roman"/>
                <w:sz w:val="24"/>
                <w:szCs w:val="24"/>
              </w:rPr>
              <w:t xml:space="preserve">2014 год –        707.804    тыс. рублей;                                                                                       2015 год –        707,804     тыс. рублей;                                                                              2016 год –         707,804    тыс. рублей.                                                                                              Из них: из средств бюджета Тюльковского  сельсовета                                      в 2014 году –   707,804   тыс. рублей;                                                                                                    в 2015 году –    707,804  тыс.  рублей;                                                                                                                                                                                                                    в 2016 году –    707,804   тыс. рублей;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359F3" w:rsidRDefault="009359F3" w:rsidP="009359F3">
      <w:pPr>
        <w:jc w:val="both"/>
        <w:rPr>
          <w:rFonts w:ascii="Times New Roman" w:hAnsi="Times New Roman"/>
          <w:sz w:val="28"/>
          <w:szCs w:val="28"/>
        </w:rPr>
      </w:pPr>
    </w:p>
    <w:p w:rsidR="009359F3" w:rsidRPr="00F1121E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  <w:r w:rsidRPr="00F1121E">
        <w:rPr>
          <w:rFonts w:ascii="Times New Roman" w:hAnsi="Times New Roman"/>
          <w:b/>
          <w:sz w:val="28"/>
          <w:szCs w:val="28"/>
        </w:rPr>
        <w:t>2. Характеристика текущего состояния по основным направлениям деятельности Тюльковского сельсовета и анализ социальных, финансово-экономических и прочих рисков реализации программы.</w:t>
      </w:r>
    </w:p>
    <w:p w:rsidR="009359F3" w:rsidRDefault="009359F3" w:rsidP="009359F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находится четыре  населенных пункта: пос. Угольный, село Тюльково, деревни Ключи  и Крюково. Площадь земель муниципального образования составляет 38071.8 га., в том числе:                                                                                                                                           - земли сельскохозяйственные угодья                             81,2%  (30092,67га.);                                      - земли водного фонда                                                        0.3 %  (103,15 га);                                                  - земли лесного фонда                                                       14.6%  (5551,01га);                                                     - дороги, улицы, общественные постройки                       1.0 %  (337.33га);                                         - болота                                                                                  1.0%  (367.65га);                                                                                                                                                   - древесно-кустарниковые насаждения                             16.9%  (641,94га);                                                                                                           - прочие  земли                                                                      2.5 %  (978.05га).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1 января 2013 года на территории проживает 1943  человека, в том числе: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моложе трудоспособного возраста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22.97%   (448 чел.);                                                                                          - трудоспособное население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51.69 %  (1008чел.);                       - старше трудоспособного возраста                     20.31%   (396 чел.);                          - студенты                                                                  4,67%  (91 чел.)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вопросов местного значения является создание условий для  комфортного и  безопасного проживания граждан, формирование современной инфраструктуры, благоустройство мест общего пользования.</w:t>
      </w:r>
    </w:p>
    <w:p w:rsidR="009359F3" w:rsidRDefault="009359F3" w:rsidP="009359F3">
      <w:pPr>
        <w:ind w:firstLine="138"/>
        <w:rPr>
          <w:rFonts w:ascii="Times New Roman" w:hAnsi="Times New Roman"/>
          <w:sz w:val="28"/>
          <w:szCs w:val="28"/>
        </w:rPr>
      </w:pPr>
      <w:r w:rsidRPr="00645261">
        <w:rPr>
          <w:rFonts w:ascii="Times New Roman" w:hAnsi="Times New Roman"/>
          <w:spacing w:val="-8"/>
          <w:sz w:val="28"/>
          <w:szCs w:val="28"/>
        </w:rPr>
        <w:t xml:space="preserve">В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последние годы в поселении проводилась целенаправленная работа по </w:t>
      </w:r>
      <w:r>
        <w:rPr>
          <w:rFonts w:ascii="Times New Roman" w:hAnsi="Times New Roman"/>
          <w:spacing w:val="-10"/>
          <w:sz w:val="28"/>
          <w:szCs w:val="28"/>
        </w:rPr>
        <w:t xml:space="preserve">                  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 </w:t>
      </w:r>
      <w:r w:rsidRPr="00645261">
        <w:rPr>
          <w:rFonts w:ascii="Times New Roman" w:hAnsi="Times New Roman"/>
          <w:spacing w:val="-12"/>
          <w:sz w:val="28"/>
          <w:szCs w:val="28"/>
        </w:rPr>
        <w:t xml:space="preserve">требованиям. Большие нарекания вызывают благоустройство и санитарное </w:t>
      </w:r>
      <w:r w:rsidRPr="00645261">
        <w:rPr>
          <w:rFonts w:ascii="Times New Roman" w:hAnsi="Times New Roman"/>
          <w:spacing w:val="-12"/>
          <w:sz w:val="28"/>
          <w:szCs w:val="28"/>
        </w:rPr>
        <w:lastRenderedPageBreak/>
        <w:t xml:space="preserve">содержание придомовых </w:t>
      </w:r>
      <w:r w:rsidRPr="00645261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 w:rsidRPr="0073189A">
        <w:rPr>
          <w:rFonts w:ascii="Times New Roman" w:hAnsi="Times New Roman"/>
          <w:spacing w:val="-10"/>
          <w:sz w:val="28"/>
          <w:szCs w:val="28"/>
        </w:rPr>
        <w:t>90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% от необходимого, установленные конструкции изношены и не отвечают современным требованиям энергосбережения, для восстановления освещения требуется дополнительное финансирование. Для решения данной проблемы требуется участие и взаимодействие </w:t>
      </w:r>
      <w:r w:rsidRPr="00645261">
        <w:rPr>
          <w:rFonts w:ascii="Times New Roman" w:hAnsi="Times New Roman"/>
          <w:spacing w:val="-9"/>
          <w:sz w:val="28"/>
          <w:szCs w:val="28"/>
        </w:rPr>
        <w:t xml:space="preserve">органов местного самоуправления с  привлечением населения, предприятий и </w:t>
      </w:r>
      <w:r w:rsidRPr="00645261">
        <w:rPr>
          <w:rFonts w:ascii="Times New Roman" w:hAnsi="Times New Roman"/>
          <w:spacing w:val="-10"/>
          <w:sz w:val="28"/>
          <w:szCs w:val="28"/>
        </w:rPr>
        <w:t>организаций, наличия финансирования с привлечением источников всех уровней. Работы по благоустройству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Медленно внедряется практика благоустройства территорий на основе договорных отношений с организациями различных форм собственности и гражданами. Несмотря на предпринимаемые меры, </w:t>
      </w:r>
      <w:r w:rsidRPr="00645261">
        <w:rPr>
          <w:rFonts w:ascii="Times New Roman" w:hAnsi="Times New Roman"/>
          <w:spacing w:val="-11"/>
          <w:sz w:val="28"/>
          <w:szCs w:val="28"/>
        </w:rPr>
        <w:t xml:space="preserve">растет количество несанкционированных свалок мусора и бытовых отходов, отдельные домовладения </w:t>
      </w:r>
      <w:r w:rsidRPr="00645261">
        <w:rPr>
          <w:rFonts w:ascii="Times New Roman" w:hAnsi="Times New Roman"/>
          <w:bCs/>
          <w:sz w:val="28"/>
          <w:szCs w:val="28"/>
        </w:rPr>
        <w:t>не ухожены.</w:t>
      </w:r>
      <w:r w:rsidRPr="00645261"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                                                                                  Недостаточно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  <w:r w:rsidRPr="008B1B7A">
        <w:rPr>
          <w:rFonts w:ascii="Times New Roman" w:hAnsi="Times New Roman"/>
          <w:sz w:val="28"/>
          <w:szCs w:val="28"/>
        </w:rPr>
        <w:t xml:space="preserve">На территории сельсовета находится </w:t>
      </w:r>
      <w:r>
        <w:rPr>
          <w:rFonts w:ascii="Times New Roman" w:hAnsi="Times New Roman"/>
          <w:sz w:val="28"/>
          <w:szCs w:val="28"/>
        </w:rPr>
        <w:t>3</w:t>
      </w:r>
      <w:r w:rsidRPr="008B1B7A">
        <w:rPr>
          <w:rFonts w:ascii="Times New Roman" w:hAnsi="Times New Roman"/>
          <w:sz w:val="28"/>
          <w:szCs w:val="28"/>
        </w:rPr>
        <w:t xml:space="preserve">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1B7A">
        <w:rPr>
          <w:rFonts w:ascii="Times New Roman" w:hAnsi="Times New Roman"/>
          <w:sz w:val="28"/>
          <w:szCs w:val="28"/>
        </w:rPr>
        <w:t xml:space="preserve"> в установке при кладбищах  туал</w:t>
      </w:r>
      <w:r>
        <w:rPr>
          <w:rFonts w:ascii="Times New Roman" w:hAnsi="Times New Roman"/>
          <w:sz w:val="28"/>
          <w:szCs w:val="28"/>
        </w:rPr>
        <w:t xml:space="preserve">етов, контейнеров   для  мусора.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мероприятия,  </w:t>
      </w:r>
      <w:proofErr w:type="spellStart"/>
      <w:r>
        <w:rPr>
          <w:rFonts w:ascii="Times New Roman" w:hAnsi="Times New Roman"/>
          <w:sz w:val="28"/>
          <w:szCs w:val="28"/>
        </w:rPr>
        <w:t>акарицидную</w:t>
      </w:r>
      <w:proofErr w:type="spellEnd"/>
      <w:r>
        <w:rPr>
          <w:rFonts w:ascii="Times New Roman" w:hAnsi="Times New Roman"/>
          <w:sz w:val="28"/>
          <w:szCs w:val="28"/>
        </w:rPr>
        <w:t xml:space="preserve">  обработку территории  кладбищ.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Зеленых насаждений общего пользования в черте поселков не много: скверы  возле памятника погибшим в годы Великой Отечественной войны в с. Тюльково, д.д. Ключи и Крюково. Необходимо систематизировать работу по уходу за зелеными насаждениями: вырезка поросли, спиливание сухих деревьев, выкашивание травы. Памятники воинам Великой Отечественной войны установлены в с. Тюльково, д.д. Ключи и Крюково. Администрации  сельсовета необходимо  организовывать работы по ремонту памятников, по проведению благоустройства (выкашивание травы, разбивка цветников, уборка мусора). 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Эти проблемы не могут быть решены в пределах </w:t>
      </w:r>
      <w:r w:rsidRPr="00645261">
        <w:rPr>
          <w:rFonts w:ascii="Times New Roman" w:hAnsi="Times New Roman"/>
          <w:spacing w:val="-8"/>
          <w:sz w:val="28"/>
          <w:szCs w:val="28"/>
        </w:rPr>
        <w:t>одного финансового года, поскольку требуют значительных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8"/>
          <w:sz w:val="28"/>
          <w:szCs w:val="28"/>
        </w:rPr>
        <w:t xml:space="preserve">бюджетных расходов. </w:t>
      </w:r>
      <w:r w:rsidRPr="00645261">
        <w:rPr>
          <w:rFonts w:ascii="Times New Roman" w:hAnsi="Times New Roman"/>
          <w:spacing w:val="-10"/>
          <w:sz w:val="28"/>
          <w:szCs w:val="28"/>
        </w:rPr>
        <w:t>Для решения проблем по благоустройству населенных пунктов поселения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>жизни и безопасности граждан, будет способствовать повышению уровня их комфортного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>проживания. Конкретная деятельность по выходу из сложившейся ситуации, связанная с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планированием и организацией работ </w:t>
      </w:r>
      <w:r w:rsidRPr="00645261">
        <w:rPr>
          <w:rFonts w:ascii="Times New Roman" w:hAnsi="Times New Roman"/>
          <w:spacing w:val="-10"/>
          <w:sz w:val="28"/>
          <w:szCs w:val="28"/>
        </w:rPr>
        <w:lastRenderedPageBreak/>
        <w:t xml:space="preserve">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 </w:t>
      </w:r>
      <w:r w:rsidRPr="00645261">
        <w:rPr>
          <w:rFonts w:ascii="Times New Roman" w:hAnsi="Times New Roman"/>
          <w:spacing w:val="-11"/>
          <w:sz w:val="28"/>
          <w:szCs w:val="28"/>
        </w:rPr>
        <w:t>ресурсов, должна осуществляться в соответствии с настоящей Программой.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муниципальном образовании протяженность автомобильных дорог </w:t>
      </w:r>
      <w:proofErr w:type="spellStart"/>
      <w:r>
        <w:rPr>
          <w:rFonts w:ascii="Times New Roman" w:hAnsi="Times New Roman"/>
          <w:sz w:val="28"/>
          <w:szCs w:val="28"/>
        </w:rPr>
        <w:t>внутрипоселенческого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на 1 января 2013 года   составляет 22.5 км (с. Тюльково – 13.0 км, д. Ключи – 4.1 км,  д. Крюково – 2.5км, пос. Угольный – 2.9км), из них </w:t>
      </w:r>
      <w:r w:rsidRPr="0073189A">
        <w:rPr>
          <w:rFonts w:ascii="Times New Roman" w:hAnsi="Times New Roman"/>
          <w:color w:val="000000"/>
          <w:sz w:val="28"/>
          <w:szCs w:val="28"/>
        </w:rPr>
        <w:t>98.6%</w:t>
      </w:r>
      <w:r>
        <w:rPr>
          <w:rFonts w:ascii="Times New Roman" w:hAnsi="Times New Roman"/>
          <w:sz w:val="28"/>
          <w:szCs w:val="28"/>
        </w:rPr>
        <w:t xml:space="preserve"> дорог со щебёночно-гравийным покрытием, 1.3% грунтовые дороги.</w:t>
      </w: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1B28E0">
        <w:rPr>
          <w:rFonts w:ascii="Times New Roman" w:hAnsi="Times New Roman"/>
          <w:color w:val="000000"/>
          <w:sz w:val="28"/>
          <w:szCs w:val="28"/>
        </w:rPr>
        <w:t xml:space="preserve">Из общей протяжённости </w:t>
      </w:r>
      <w:r w:rsidRPr="0073189A">
        <w:rPr>
          <w:rFonts w:ascii="Times New Roman" w:hAnsi="Times New Roman"/>
          <w:color w:val="000000"/>
          <w:sz w:val="28"/>
          <w:szCs w:val="28"/>
        </w:rPr>
        <w:t>76 %</w:t>
      </w:r>
      <w:r w:rsidRPr="001B28E0">
        <w:rPr>
          <w:rFonts w:ascii="Times New Roman" w:hAnsi="Times New Roman"/>
          <w:color w:val="000000"/>
          <w:sz w:val="28"/>
          <w:szCs w:val="28"/>
        </w:rPr>
        <w:t xml:space="preserve"> требуют капитального ремонта. Качество дорожных покрытий большинства дорог не соответствуют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1B28E0">
        <w:rPr>
          <w:rFonts w:ascii="Times New Roman" w:hAnsi="Times New Roman"/>
          <w:color w:val="000000"/>
          <w:sz w:val="28"/>
          <w:szCs w:val="28"/>
        </w:rPr>
        <w:t>ксплуат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B28E0">
        <w:rPr>
          <w:rFonts w:ascii="Times New Roman" w:hAnsi="Times New Roman"/>
          <w:color w:val="000000"/>
          <w:sz w:val="28"/>
          <w:szCs w:val="28"/>
        </w:rPr>
        <w:t>ционным требованиям, так как капитальный ремонт не проводился длительное время. В условиях 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Несмотря на недостаточное финансирование, ежегодно проводятся работы по ремонту автомобильных дорого общего пользования:                                                                                                                                                - ямочный ремонт, отсыпка дорожного полотна щебнем,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дорог.  В 2008 году отремонтировано 0.9 км. дороги, в 2011- 1,5   км.                                        В  2013 - 1.3км. (частично улицы Ленина, Молодёжная в с. Тюльково ). </w:t>
      </w:r>
      <w:r w:rsidRPr="00774963">
        <w:rPr>
          <w:rFonts w:ascii="Times New Roman" w:hAnsi="Times New Roman"/>
          <w:sz w:val="28"/>
          <w:szCs w:val="28"/>
        </w:rPr>
        <w:t>Необходимо завершить ремонт дорожного полотна улиц</w:t>
      </w:r>
      <w:r>
        <w:rPr>
          <w:rFonts w:ascii="Times New Roman" w:hAnsi="Times New Roman"/>
          <w:sz w:val="28"/>
          <w:szCs w:val="28"/>
        </w:rPr>
        <w:t xml:space="preserve"> в с. Тюльково (частично Молодёжная и Ленина).  Отремонтировать дороги на улицах  Юности, Карла Маркса, Советская, пер. Барановского в с. Тюльково, и улицы в населённых пунктах д.д.Ключи и Крюково, пос. Угольный. 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от снега. </w:t>
      </w:r>
      <w:r w:rsidRPr="00774963">
        <w:rPr>
          <w:rFonts w:ascii="Times New Roman" w:hAnsi="Times New Roman"/>
          <w:sz w:val="28"/>
          <w:szCs w:val="28"/>
        </w:rPr>
        <w:t xml:space="preserve"> Требует постоянного внимания  работа по ремонту и обновлению дорожных знаков, чаще всего по причине </w:t>
      </w:r>
      <w:r>
        <w:rPr>
          <w:rFonts w:ascii="Times New Roman" w:hAnsi="Times New Roman"/>
          <w:sz w:val="28"/>
          <w:szCs w:val="28"/>
        </w:rPr>
        <w:t>бес</w:t>
      </w:r>
      <w:r w:rsidRPr="00774963">
        <w:rPr>
          <w:rFonts w:ascii="Times New Roman" w:hAnsi="Times New Roman"/>
          <w:sz w:val="28"/>
          <w:szCs w:val="28"/>
        </w:rPr>
        <w:t>хозяйственного  отношения жителей к элементам обустройства автомобильных дорог.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9359F3" w:rsidRPr="00773C43" w:rsidRDefault="009359F3" w:rsidP="009359F3">
      <w:pPr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>Обеспечение пожарной безопасности населения и территории, защита населения от чрезвычайных ситуаций,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258">
        <w:rPr>
          <w:rFonts w:ascii="Times New Roman" w:hAnsi="Times New Roman"/>
          <w:sz w:val="28"/>
          <w:szCs w:val="28"/>
        </w:rPr>
        <w:t xml:space="preserve">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</w:t>
      </w:r>
      <w:r w:rsidRPr="0095362E">
        <w:rPr>
          <w:rFonts w:ascii="Times New Roman" w:hAnsi="Times New Roman"/>
          <w:sz w:val="28"/>
          <w:szCs w:val="28"/>
        </w:rPr>
        <w:t>Состояние защищённости</w:t>
      </w:r>
      <w:r>
        <w:rPr>
          <w:rFonts w:ascii="Times New Roman" w:hAnsi="Times New Roman"/>
          <w:sz w:val="28"/>
          <w:szCs w:val="28"/>
        </w:rPr>
        <w:t xml:space="preserve">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</w:t>
      </w:r>
      <w:r>
        <w:rPr>
          <w:rFonts w:ascii="Times New Roman" w:hAnsi="Times New Roman"/>
          <w:sz w:val="28"/>
          <w:szCs w:val="28"/>
        </w:rPr>
        <w:lastRenderedPageBreak/>
        <w:t xml:space="preserve">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Анализ причин, пот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 В 2013 году в пос. Угольный  создана пожарная дружина, приобретено необходимое оборудование. Большую часть жилого фонда составляют дома деревянной постройки 60-70 </w:t>
      </w:r>
      <w:r w:rsidRPr="00F77ECB">
        <w:rPr>
          <w:rFonts w:ascii="Times New Roman" w:hAnsi="Times New Roman"/>
          <w:color w:val="000000"/>
          <w:sz w:val="28"/>
          <w:szCs w:val="28"/>
        </w:rPr>
        <w:t xml:space="preserve">годов прошлого века, что усугубляет ситуацию с обеспечением пожарной безопасности. </w:t>
      </w:r>
      <w:r w:rsidRPr="002E380C">
        <w:rPr>
          <w:rFonts w:ascii="Times New Roman" w:hAnsi="Times New Roman"/>
          <w:color w:val="000000"/>
          <w:sz w:val="28"/>
          <w:szCs w:val="28"/>
        </w:rPr>
        <w:t>На территории сельсовета находятся</w:t>
      </w:r>
      <w:r w:rsidRPr="00F77ECB">
        <w:rPr>
          <w:rFonts w:ascii="Times New Roman" w:hAnsi="Times New Roman"/>
          <w:color w:val="000000"/>
          <w:sz w:val="28"/>
          <w:szCs w:val="28"/>
        </w:rPr>
        <w:t xml:space="preserve"> брошенные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ECB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бесхозные) усадьбы, что тоже усугубляет пожароопасную ситуацию. </w:t>
      </w:r>
      <w:r>
        <w:rPr>
          <w:rFonts w:ascii="Times New Roman" w:hAnsi="Times New Roman"/>
          <w:color w:val="000000"/>
          <w:sz w:val="28"/>
          <w:szCs w:val="28"/>
        </w:rPr>
        <w:t>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территорий от чрезвычайных ситуаций. Необходимо контролировать состояние систем наружного противопожарного водоснабжения, подъездных путей к ним, исправность водонапорной сети.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645261">
        <w:rPr>
          <w:rFonts w:ascii="Times New Roman" w:hAnsi="Times New Roman"/>
          <w:color w:val="000000"/>
          <w:sz w:val="28"/>
          <w:szCs w:val="28"/>
        </w:rPr>
        <w:t>Население Тюльковского  сельсовета многонационально, особенно ярко это</w:t>
      </w:r>
      <w:r w:rsidRPr="00F77ECB">
        <w:rPr>
          <w:rFonts w:ascii="Times New Roman" w:hAnsi="Times New Roman"/>
          <w:color w:val="000000"/>
          <w:sz w:val="28"/>
          <w:szCs w:val="28"/>
        </w:rPr>
        <w:t xml:space="preserve"> наблюдается в последние годы за счет усиливающихся миграционных потоков. 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принимающих,  так и со стороны приезжающих, что оказывает негативное влияние на все сферы общественной жизни.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73C43">
        <w:rPr>
          <w:rFonts w:ascii="Times New Roman" w:hAnsi="Times New Roman"/>
          <w:sz w:val="28"/>
          <w:szCs w:val="28"/>
        </w:rPr>
        <w:t>Необходимо осуществление финансового контроля за ис</w:t>
      </w:r>
      <w:r>
        <w:rPr>
          <w:rFonts w:ascii="Times New Roman" w:hAnsi="Times New Roman"/>
          <w:sz w:val="28"/>
          <w:szCs w:val="28"/>
        </w:rPr>
        <w:t>пользованием бюджета сельсовета</w:t>
      </w:r>
      <w:r w:rsidRPr="00773C43">
        <w:rPr>
          <w:rFonts w:ascii="Times New Roman" w:hAnsi="Times New Roman"/>
          <w:sz w:val="28"/>
          <w:szCs w:val="28"/>
        </w:rPr>
        <w:t xml:space="preserve"> в порядке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3C43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</w:t>
      </w:r>
      <w:r>
        <w:rPr>
          <w:rFonts w:ascii="Times New Roman" w:hAnsi="Times New Roman"/>
          <w:sz w:val="28"/>
          <w:szCs w:val="28"/>
        </w:rPr>
        <w:t>ии и правовыми актами поселения:</w:t>
      </w:r>
      <w:r w:rsidRPr="00773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- </w:t>
      </w:r>
      <w:r w:rsidRPr="00773C43">
        <w:rPr>
          <w:rFonts w:ascii="Times New Roman" w:hAnsi="Times New Roman"/>
          <w:sz w:val="28"/>
          <w:szCs w:val="28"/>
        </w:rPr>
        <w:t>проведение экспертизы правовых актов и их проектов на предмет соответствия их бюджетному законодательству;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-</w:t>
      </w:r>
      <w:r w:rsidRPr="00773C43">
        <w:rPr>
          <w:rFonts w:ascii="Times New Roman" w:hAnsi="Times New Roman"/>
          <w:sz w:val="28"/>
          <w:szCs w:val="28"/>
        </w:rPr>
        <w:t xml:space="preserve"> проведение внешней оценки годовых отчетов об исполнении бюджета; </w:t>
      </w:r>
      <w:r>
        <w:rPr>
          <w:rFonts w:ascii="Times New Roman" w:hAnsi="Times New Roman"/>
          <w:sz w:val="28"/>
          <w:szCs w:val="28"/>
        </w:rPr>
        <w:t xml:space="preserve">                      - </w:t>
      </w:r>
      <w:r w:rsidRPr="00773C43">
        <w:rPr>
          <w:rFonts w:ascii="Times New Roman" w:hAnsi="Times New Roman"/>
          <w:sz w:val="28"/>
          <w:szCs w:val="28"/>
        </w:rPr>
        <w:t xml:space="preserve">проведение проверок или ревизий деятельности организаций, использующих средства бюджета, находящихся в </w:t>
      </w:r>
      <w:r w:rsidRPr="00511C8A">
        <w:rPr>
          <w:rFonts w:ascii="Times New Roman" w:hAnsi="Times New Roman"/>
          <w:color w:val="000000"/>
          <w:sz w:val="28"/>
          <w:szCs w:val="28"/>
        </w:rPr>
        <w:t>собственности сельсовета.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73C43">
        <w:rPr>
          <w:rFonts w:ascii="Times New Roman" w:hAnsi="Times New Roman"/>
          <w:sz w:val="28"/>
          <w:szCs w:val="28"/>
        </w:rPr>
        <w:t xml:space="preserve">Финансовые затраты требуются на осуществление контроля за </w:t>
      </w:r>
      <w:r w:rsidRPr="00773C43">
        <w:rPr>
          <w:rFonts w:ascii="Times New Roman" w:hAnsi="Times New Roman"/>
          <w:sz w:val="28"/>
          <w:szCs w:val="28"/>
        </w:rPr>
        <w:lastRenderedPageBreak/>
        <w:t xml:space="preserve">использованием земель на территории сельсовета: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- </w:t>
      </w:r>
      <w:r w:rsidRPr="00773C43">
        <w:rPr>
          <w:rFonts w:ascii="Times New Roman" w:hAnsi="Times New Roman"/>
          <w:sz w:val="28"/>
          <w:szCs w:val="28"/>
        </w:rPr>
        <w:t xml:space="preserve">за использованием земель по целевому назначению;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- </w:t>
      </w:r>
      <w:r w:rsidRPr="00773C43">
        <w:rPr>
          <w:rFonts w:ascii="Times New Roman" w:hAnsi="Times New Roman"/>
          <w:sz w:val="28"/>
          <w:szCs w:val="28"/>
        </w:rPr>
        <w:t>за соблюдением порядка, исключающего самовольное занятие земельных участков или использование их без правоустанавливающих и право</w:t>
      </w:r>
      <w:r>
        <w:rPr>
          <w:rFonts w:ascii="Times New Roman" w:hAnsi="Times New Roman"/>
          <w:sz w:val="28"/>
          <w:szCs w:val="28"/>
        </w:rPr>
        <w:t>-</w:t>
      </w:r>
      <w:r w:rsidRPr="00773C43">
        <w:rPr>
          <w:rFonts w:ascii="Times New Roman" w:hAnsi="Times New Roman"/>
          <w:sz w:val="28"/>
          <w:szCs w:val="28"/>
        </w:rPr>
        <w:t xml:space="preserve">удостоверяющих документов;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- </w:t>
      </w:r>
      <w:r w:rsidRPr="00773C43">
        <w:rPr>
          <w:rFonts w:ascii="Times New Roman" w:hAnsi="Times New Roman"/>
          <w:sz w:val="28"/>
          <w:szCs w:val="28"/>
        </w:rPr>
        <w:t xml:space="preserve">своевременное проведение инвентаризации земельных участков с целью выявления неучтенных участков и потенциальных плательщиков местных налогов;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-</w:t>
      </w:r>
      <w:r w:rsidRPr="00773C43">
        <w:rPr>
          <w:rFonts w:ascii="Times New Roman" w:hAnsi="Times New Roman"/>
          <w:sz w:val="28"/>
          <w:szCs w:val="28"/>
        </w:rPr>
        <w:t>за соблюдением обязательных мероприятий по улучшению земель.</w:t>
      </w:r>
    </w:p>
    <w:p w:rsidR="009359F3" w:rsidRPr="00F1121E" w:rsidRDefault="009359F3" w:rsidP="009359F3">
      <w:pPr>
        <w:ind w:left="708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F1121E">
        <w:rPr>
          <w:rFonts w:ascii="Times New Roman" w:hAnsi="Times New Roman"/>
          <w:b/>
          <w:color w:val="000000"/>
          <w:sz w:val="28"/>
          <w:szCs w:val="28"/>
        </w:rPr>
        <w:t xml:space="preserve">3. Приоритеты и цели основных направлений развития, описание основных целей и задач программы.                                                         </w:t>
      </w:r>
    </w:p>
    <w:p w:rsidR="009359F3" w:rsidRPr="00E57E2D" w:rsidRDefault="009359F3" w:rsidP="009359F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Стратегическая цель программы - обеспечить безопасные и  комфортные условия для проживания на территории.  Реализация данной цели возможна за счет проведения необходимых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благоустроительных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работ, организации защиты населения от чрезвычайных ситуаций, терроризма и экстремизма, создания безопасной дорожной сети, проведения мероприятий за исполнением финансового и земельного контроля, проведения мероприятий по технической инвентаризации и межеванию земли. </w:t>
      </w:r>
    </w:p>
    <w:p w:rsidR="009359F3" w:rsidRPr="00F1121E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  <w:r w:rsidRPr="00F1121E">
        <w:rPr>
          <w:rFonts w:ascii="Times New Roman" w:hAnsi="Times New Roman"/>
          <w:b/>
          <w:sz w:val="28"/>
          <w:szCs w:val="28"/>
        </w:rPr>
        <w:t>4. Механизм реализации мероприятий Программы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044D56">
        <w:rPr>
          <w:rFonts w:ascii="Times New Roman" w:hAnsi="Times New Roman"/>
          <w:sz w:val="28"/>
          <w:szCs w:val="28"/>
        </w:rPr>
        <w:t xml:space="preserve"> программа состоит из подпрограмм. Механизмы реализации меропри</w:t>
      </w:r>
      <w:r>
        <w:rPr>
          <w:rFonts w:ascii="Times New Roman" w:hAnsi="Times New Roman"/>
          <w:sz w:val="28"/>
          <w:szCs w:val="28"/>
        </w:rPr>
        <w:t>ятий подпрограмм муниципальной</w:t>
      </w:r>
      <w:r w:rsidRPr="00044D56">
        <w:rPr>
          <w:rFonts w:ascii="Times New Roman" w:hAnsi="Times New Roman"/>
          <w:sz w:val="28"/>
          <w:szCs w:val="28"/>
        </w:rPr>
        <w:t xml:space="preserve"> программы приведены в паспортах подпрогра</w:t>
      </w:r>
      <w:r>
        <w:rPr>
          <w:rFonts w:ascii="Times New Roman" w:hAnsi="Times New Roman"/>
          <w:sz w:val="28"/>
          <w:szCs w:val="28"/>
        </w:rPr>
        <w:t xml:space="preserve">мм, включенных в муниципальную </w:t>
      </w:r>
      <w:r w:rsidRPr="00044D56">
        <w:rPr>
          <w:rFonts w:ascii="Times New Roman" w:hAnsi="Times New Roman"/>
          <w:sz w:val="28"/>
          <w:szCs w:val="28"/>
        </w:rPr>
        <w:t xml:space="preserve"> программу.</w:t>
      </w:r>
    </w:p>
    <w:p w:rsidR="009359F3" w:rsidRDefault="009359F3" w:rsidP="009359F3">
      <w:pPr>
        <w:pStyle w:val="af3"/>
        <w:ind w:firstLine="696"/>
        <w:rPr>
          <w:b/>
          <w:sz w:val="28"/>
          <w:szCs w:val="28"/>
        </w:rPr>
      </w:pPr>
    </w:p>
    <w:p w:rsidR="009359F3" w:rsidRPr="00F1121E" w:rsidRDefault="009359F3" w:rsidP="009359F3">
      <w:pPr>
        <w:pStyle w:val="af3"/>
        <w:ind w:firstLine="696"/>
        <w:rPr>
          <w:b/>
          <w:sz w:val="28"/>
          <w:szCs w:val="28"/>
        </w:rPr>
      </w:pPr>
      <w:r w:rsidRPr="00F1121E">
        <w:rPr>
          <w:b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9359F3" w:rsidRDefault="009359F3" w:rsidP="009359F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6A14">
        <w:rPr>
          <w:rFonts w:ascii="Times New Roman" w:hAnsi="Times New Roman"/>
          <w:sz w:val="28"/>
          <w:szCs w:val="28"/>
        </w:rPr>
        <w:t>Своевременная и в полном объеме реализация Программ</w:t>
      </w:r>
      <w:r>
        <w:rPr>
          <w:rFonts w:ascii="Times New Roman" w:hAnsi="Times New Roman"/>
          <w:sz w:val="28"/>
          <w:szCs w:val="28"/>
        </w:rPr>
        <w:t>ы позволит создать безопасные и комфортные условия для проживания на  территории Тюльковского сельсовета.</w:t>
      </w:r>
    </w:p>
    <w:p w:rsidR="009359F3" w:rsidRPr="00F1121E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  <w:r w:rsidRPr="00F1121E">
        <w:rPr>
          <w:rFonts w:ascii="Times New Roman" w:hAnsi="Times New Roman"/>
          <w:b/>
          <w:sz w:val="28"/>
          <w:szCs w:val="28"/>
        </w:rPr>
        <w:t xml:space="preserve">                 6. Перечень подпрограмм с указанием сроков их реализации и ожидаемых результатов</w:t>
      </w:r>
    </w:p>
    <w:p w:rsidR="009359F3" w:rsidRDefault="009359F3" w:rsidP="009359F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</w:t>
      </w:r>
      <w:r w:rsidRPr="00044D56">
        <w:rPr>
          <w:rFonts w:ascii="Times New Roman" w:hAnsi="Times New Roman"/>
          <w:sz w:val="28"/>
          <w:szCs w:val="28"/>
        </w:rPr>
        <w:t xml:space="preserve"> программы в период с 2014 </w:t>
      </w:r>
      <w:r>
        <w:rPr>
          <w:rFonts w:ascii="Times New Roman" w:hAnsi="Times New Roman"/>
          <w:sz w:val="28"/>
          <w:szCs w:val="28"/>
        </w:rPr>
        <w:t>по 2016 годы будут реализованы 4</w:t>
      </w:r>
      <w:r w:rsidRPr="00044D56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44D56">
        <w:rPr>
          <w:rFonts w:ascii="Times New Roman" w:hAnsi="Times New Roman"/>
          <w:sz w:val="28"/>
          <w:szCs w:val="28"/>
        </w:rPr>
        <w:t>: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1. «Благоустройство территории Тюльковского  сельсовета на 2014-2016 годы».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 2. « Содержание автомобильных дорого общего пользования  Тюльковского сельсовета на 2014-2016 годы».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3.  «Обеспечение безопасности жителей </w:t>
      </w:r>
      <w:proofErr w:type="spellStart"/>
      <w:r>
        <w:rPr>
          <w:rFonts w:ascii="Times New Roman" w:hAnsi="Times New Roman"/>
          <w:sz w:val="28"/>
          <w:szCs w:val="28"/>
        </w:rPr>
        <w:t>Тюльковсккого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сельсовета».</w:t>
      </w:r>
    </w:p>
    <w:p w:rsidR="009359F3" w:rsidRPr="00044D56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 4. « Прочие мероприятия Тюльковского сельсовета на 2014-2016 годы»</w:t>
      </w:r>
    </w:p>
    <w:p w:rsidR="009359F3" w:rsidRPr="00044D56" w:rsidRDefault="009359F3" w:rsidP="009359F3">
      <w:pPr>
        <w:rPr>
          <w:rFonts w:ascii="Times New Roman" w:hAnsi="Times New Roman"/>
          <w:sz w:val="28"/>
          <w:szCs w:val="28"/>
        </w:rPr>
      </w:pPr>
      <w:r w:rsidRPr="00044D56">
        <w:rPr>
          <w:rFonts w:ascii="Times New Roman" w:hAnsi="Times New Roman"/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044D56">
        <w:rPr>
          <w:rFonts w:ascii="Times New Roman" w:hAnsi="Times New Roman"/>
          <w:sz w:val="28"/>
          <w:szCs w:val="28"/>
        </w:rPr>
        <w:t xml:space="preserve"> (прило</w:t>
      </w:r>
      <w:r>
        <w:rPr>
          <w:rFonts w:ascii="Times New Roman" w:hAnsi="Times New Roman"/>
          <w:sz w:val="28"/>
          <w:szCs w:val="28"/>
        </w:rPr>
        <w:t>жения №</w:t>
      </w:r>
      <w:r w:rsidRPr="0073189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3189A">
        <w:rPr>
          <w:rFonts w:ascii="Times New Roman" w:hAnsi="Times New Roman"/>
          <w:color w:val="000000"/>
          <w:sz w:val="28"/>
          <w:szCs w:val="28"/>
        </w:rPr>
        <w:t xml:space="preserve"> №2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044D56">
        <w:rPr>
          <w:rFonts w:ascii="Times New Roman" w:hAnsi="Times New Roman"/>
          <w:sz w:val="28"/>
          <w:szCs w:val="28"/>
        </w:rPr>
        <w:t xml:space="preserve"> программе).</w:t>
      </w:r>
    </w:p>
    <w:p w:rsidR="009359F3" w:rsidRPr="00F1121E" w:rsidRDefault="009359F3" w:rsidP="009359F3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21E">
        <w:rPr>
          <w:rFonts w:ascii="Times New Roman" w:hAnsi="Times New Roman"/>
          <w:b/>
          <w:sz w:val="28"/>
          <w:szCs w:val="28"/>
        </w:rPr>
        <w:t xml:space="preserve">Информация о распределении планируемых расходов </w:t>
      </w:r>
    </w:p>
    <w:p w:rsidR="009359F3" w:rsidRPr="00F1121E" w:rsidRDefault="009359F3" w:rsidP="009359F3">
      <w:pPr>
        <w:ind w:left="720"/>
        <w:rPr>
          <w:rFonts w:ascii="Times New Roman" w:hAnsi="Times New Roman"/>
          <w:b/>
          <w:sz w:val="28"/>
          <w:szCs w:val="28"/>
        </w:rPr>
      </w:pPr>
      <w:r w:rsidRPr="00F1121E">
        <w:rPr>
          <w:rFonts w:ascii="Times New Roman" w:hAnsi="Times New Roman"/>
          <w:b/>
          <w:sz w:val="28"/>
          <w:szCs w:val="28"/>
        </w:rPr>
        <w:t>по отдельным мероприятиям программы, подпрограммам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044D56">
        <w:rPr>
          <w:rFonts w:ascii="Times New Roman" w:hAnsi="Times New Roman"/>
          <w:sz w:val="28"/>
          <w:szCs w:val="28"/>
        </w:rPr>
        <w:t xml:space="preserve"> программа состоит из подпрограмм, информация о распределении планируемых расходов по подпрограммам с указанием главных</w:t>
      </w:r>
      <w:r>
        <w:rPr>
          <w:rFonts w:ascii="Times New Roman" w:hAnsi="Times New Roman"/>
          <w:sz w:val="28"/>
          <w:szCs w:val="28"/>
        </w:rPr>
        <w:t xml:space="preserve"> распорядителей средств местного</w:t>
      </w:r>
      <w:r w:rsidRPr="00044D56">
        <w:rPr>
          <w:rFonts w:ascii="Times New Roman" w:hAnsi="Times New Roman"/>
          <w:sz w:val="28"/>
          <w:szCs w:val="28"/>
        </w:rPr>
        <w:t xml:space="preserve"> бюджета, а также по годам реализации Программы приведены в </w:t>
      </w:r>
      <w:r>
        <w:rPr>
          <w:rFonts w:ascii="Times New Roman" w:hAnsi="Times New Roman"/>
          <w:sz w:val="28"/>
          <w:szCs w:val="28"/>
        </w:rPr>
        <w:t>приложении №3и в приложениях 1и 2.     к  паспортам каждой подпрограммы</w:t>
      </w:r>
      <w:r w:rsidRPr="00044D56">
        <w:rPr>
          <w:rFonts w:ascii="Times New Roman" w:hAnsi="Times New Roman"/>
          <w:sz w:val="28"/>
          <w:szCs w:val="28"/>
        </w:rPr>
        <w:t>.</w:t>
      </w:r>
    </w:p>
    <w:p w:rsidR="009359F3" w:rsidRPr="00F1121E" w:rsidRDefault="009359F3" w:rsidP="009359F3">
      <w:pPr>
        <w:pStyle w:val="af3"/>
        <w:numPr>
          <w:ilvl w:val="0"/>
          <w:numId w:val="3"/>
        </w:numPr>
        <w:spacing w:after="200" w:line="276" w:lineRule="auto"/>
        <w:ind w:right="0"/>
        <w:jc w:val="center"/>
        <w:rPr>
          <w:b/>
          <w:sz w:val="28"/>
          <w:szCs w:val="28"/>
        </w:rPr>
      </w:pPr>
      <w:r w:rsidRPr="00F1121E">
        <w:rPr>
          <w:b/>
          <w:sz w:val="28"/>
          <w:szCs w:val="28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9359F3" w:rsidRPr="00044D56" w:rsidRDefault="009359F3" w:rsidP="009359F3">
      <w:pPr>
        <w:rPr>
          <w:rFonts w:ascii="Times New Roman" w:hAnsi="Times New Roman"/>
          <w:sz w:val="28"/>
          <w:szCs w:val="28"/>
        </w:rPr>
      </w:pPr>
      <w:r w:rsidRPr="00044D56">
        <w:rPr>
          <w:rFonts w:ascii="Times New Roman" w:hAnsi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9359F3" w:rsidRPr="00F1121E" w:rsidRDefault="009359F3" w:rsidP="009359F3">
      <w:pPr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1121E">
        <w:rPr>
          <w:rFonts w:ascii="Times New Roman" w:hAnsi="Times New Roman"/>
          <w:b/>
          <w:sz w:val="28"/>
          <w:szCs w:val="28"/>
        </w:rPr>
        <w:t>Критерии отбора поселений сельсовета,</w:t>
      </w:r>
    </w:p>
    <w:p w:rsidR="009359F3" w:rsidRPr="00F1121E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  <w:r w:rsidRPr="00F1121E">
        <w:rPr>
          <w:rFonts w:ascii="Times New Roman" w:hAnsi="Times New Roman"/>
          <w:b/>
          <w:sz w:val="28"/>
          <w:szCs w:val="28"/>
        </w:rPr>
        <w:t>на территории, которых будут реализовываться отдельные мероприятия программы</w:t>
      </w:r>
    </w:p>
    <w:p w:rsidR="009359F3" w:rsidRDefault="009359F3" w:rsidP="009359F3">
      <w:pPr>
        <w:pStyle w:val="af3"/>
        <w:tabs>
          <w:tab w:val="left" w:pos="0"/>
        </w:tabs>
        <w:autoSpaceDE w:val="0"/>
        <w:autoSpaceDN w:val="0"/>
        <w:adjustRightInd w:val="0"/>
        <w:ind w:left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 будет использоваться отбор поселений сельсовета при реализации программы. </w:t>
      </w:r>
    </w:p>
    <w:p w:rsidR="009359F3" w:rsidRPr="00666B4D" w:rsidRDefault="009359F3" w:rsidP="009359F3">
      <w:pPr>
        <w:pStyle w:val="af3"/>
        <w:numPr>
          <w:ilvl w:val="0"/>
          <w:numId w:val="4"/>
        </w:numPr>
        <w:spacing w:after="200" w:line="276" w:lineRule="auto"/>
        <w:ind w:right="0"/>
        <w:rPr>
          <w:b/>
          <w:sz w:val="28"/>
          <w:szCs w:val="28"/>
        </w:rPr>
      </w:pPr>
      <w:r w:rsidRPr="00666B4D">
        <w:rPr>
          <w:b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9359F3" w:rsidRPr="00044D56" w:rsidRDefault="009359F3" w:rsidP="009359F3">
      <w:pPr>
        <w:rPr>
          <w:rFonts w:ascii="Times New Roman" w:hAnsi="Times New Roman"/>
          <w:sz w:val="28"/>
          <w:szCs w:val="28"/>
        </w:rPr>
      </w:pPr>
      <w:r w:rsidRPr="00044D56"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</w:t>
      </w:r>
      <w:r w:rsidRPr="00044D56">
        <w:rPr>
          <w:rFonts w:ascii="Times New Roman" w:hAnsi="Times New Roman"/>
          <w:sz w:val="28"/>
          <w:szCs w:val="28"/>
        </w:rPr>
        <w:lastRenderedPageBreak/>
        <w:t xml:space="preserve">числе </w:t>
      </w:r>
      <w:r>
        <w:rPr>
          <w:rFonts w:ascii="Times New Roman" w:hAnsi="Times New Roman"/>
          <w:sz w:val="28"/>
          <w:szCs w:val="28"/>
        </w:rPr>
        <w:t>краевого</w:t>
      </w:r>
      <w:r w:rsidRPr="00044D56">
        <w:rPr>
          <w:rFonts w:ascii="Times New Roman" w:hAnsi="Times New Roman"/>
          <w:sz w:val="28"/>
          <w:szCs w:val="28"/>
        </w:rPr>
        <w:t xml:space="preserve"> бюджета приведена в приложении №</w:t>
      </w:r>
      <w:r>
        <w:rPr>
          <w:rFonts w:ascii="Times New Roman" w:hAnsi="Times New Roman"/>
          <w:sz w:val="28"/>
          <w:szCs w:val="28"/>
        </w:rPr>
        <w:t xml:space="preserve"> 3 и 5</w:t>
      </w:r>
      <w:r w:rsidRPr="00044D56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359F3" w:rsidRPr="00666B4D" w:rsidRDefault="009359F3" w:rsidP="009359F3">
      <w:pPr>
        <w:pStyle w:val="af3"/>
        <w:numPr>
          <w:ilvl w:val="0"/>
          <w:numId w:val="4"/>
        </w:numPr>
        <w:spacing w:after="200" w:line="276" w:lineRule="auto"/>
        <w:ind w:right="0"/>
        <w:rPr>
          <w:b/>
          <w:sz w:val="28"/>
          <w:szCs w:val="28"/>
        </w:rPr>
      </w:pPr>
      <w:r w:rsidRPr="00666B4D">
        <w:rPr>
          <w:b/>
          <w:sz w:val="28"/>
          <w:szCs w:val="28"/>
        </w:rPr>
        <w:t xml:space="preserve">Прогноз сводных показателей муниципальных заданий,  </w:t>
      </w:r>
      <w:r>
        <w:rPr>
          <w:b/>
          <w:sz w:val="28"/>
          <w:szCs w:val="28"/>
        </w:rPr>
        <w:t xml:space="preserve">                       </w:t>
      </w:r>
      <w:r w:rsidRPr="00666B4D">
        <w:rPr>
          <w:b/>
          <w:sz w:val="28"/>
          <w:szCs w:val="28"/>
        </w:rPr>
        <w:t>в случае оказания муниципальными  учреждениями  услуг</w:t>
      </w:r>
      <w:r>
        <w:rPr>
          <w:b/>
          <w:sz w:val="28"/>
          <w:szCs w:val="28"/>
        </w:rPr>
        <w:t xml:space="preserve"> </w:t>
      </w:r>
      <w:r w:rsidRPr="00666B4D">
        <w:rPr>
          <w:b/>
          <w:sz w:val="28"/>
          <w:szCs w:val="28"/>
        </w:rPr>
        <w:t>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:rsidR="009359F3" w:rsidRPr="00246A14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муниципальные услуги оказываться не будут.</w:t>
      </w:r>
    </w:p>
    <w:p w:rsidR="009359F3" w:rsidRPr="00F1121E" w:rsidRDefault="009359F3" w:rsidP="009359F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1121E">
        <w:rPr>
          <w:rFonts w:ascii="Times New Roman" w:hAnsi="Times New Roman"/>
          <w:b/>
          <w:sz w:val="28"/>
          <w:szCs w:val="28"/>
        </w:rPr>
        <w:t>12. Целевые показатели (индикаторы) Программы.</w:t>
      </w:r>
    </w:p>
    <w:p w:rsidR="009359F3" w:rsidRPr="00E32632" w:rsidRDefault="009359F3" w:rsidP="009359F3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целевые показатели направлены на создание безопасных и комфортных условий для проживания на территории  Тюльковского сельсовета.</w:t>
      </w:r>
    </w:p>
    <w:p w:rsidR="009359F3" w:rsidRPr="00E32632" w:rsidRDefault="009359F3" w:rsidP="009359F3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9359F3" w:rsidRPr="00E32632" w:rsidRDefault="009359F3" w:rsidP="009359F3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  <w:sectPr w:rsidR="009359F3" w:rsidSect="00C37B05">
          <w:pgSz w:w="11909" w:h="16834"/>
          <w:pgMar w:top="1298" w:right="856" w:bottom="357" w:left="1644" w:header="709" w:footer="709" w:gutter="0"/>
          <w:cols w:space="708"/>
          <w:docGrid w:linePitch="360"/>
        </w:sect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9359F3" w:rsidRPr="001D0061" w:rsidRDefault="009359F3" w:rsidP="009359F3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F61AEC">
        <w:rPr>
          <w:rFonts w:ascii="Times New Roman" w:hAnsi="Times New Roman" w:cs="Times New Roman"/>
          <w:sz w:val="22"/>
          <w:szCs w:val="22"/>
        </w:rPr>
        <w:t>к паспорту муниципальной программы «Создание безопасных и комфортных условий для проживания на территории Тюльковского сельсовета».</w:t>
      </w:r>
    </w:p>
    <w:p w:rsidR="009359F3" w:rsidRPr="001D0061" w:rsidRDefault="009359F3" w:rsidP="009359F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359F3" w:rsidRPr="00666B4D" w:rsidRDefault="009359F3" w:rsidP="009359F3">
      <w:pPr>
        <w:jc w:val="center"/>
        <w:rPr>
          <w:rFonts w:ascii="Times New Roman" w:hAnsi="Times New Roman"/>
          <w:b/>
          <w:sz w:val="24"/>
          <w:szCs w:val="24"/>
        </w:rPr>
      </w:pPr>
      <w:r w:rsidRPr="00666B4D">
        <w:rPr>
          <w:rFonts w:ascii="Times New Roman" w:hAnsi="Times New Roman"/>
          <w:b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</w:t>
      </w:r>
      <w:r>
        <w:rPr>
          <w:rFonts w:ascii="Times New Roman" w:hAnsi="Times New Roman"/>
          <w:b/>
          <w:sz w:val="24"/>
          <w:szCs w:val="24"/>
        </w:rPr>
        <w:t xml:space="preserve">                          её</w:t>
      </w:r>
      <w:r w:rsidRPr="00666B4D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tbl>
      <w:tblPr>
        <w:tblW w:w="1297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693"/>
        <w:gridCol w:w="1134"/>
        <w:gridCol w:w="1635"/>
        <w:gridCol w:w="1440"/>
        <w:gridCol w:w="1440"/>
        <w:gridCol w:w="1440"/>
        <w:gridCol w:w="1260"/>
        <w:gridCol w:w="1226"/>
      </w:tblGrid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1D006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 w:rsidRPr="001D006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1D006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Цели, 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задачи,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показатели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2012 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lang w:eastAsia="en-US"/>
              </w:rPr>
              <w:t>2013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lang w:eastAsia="en-US"/>
              </w:rPr>
              <w:t>2014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gridAfter w:val="8"/>
          <w:wAfter w:w="12268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6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3B0D56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1.</w:t>
            </w:r>
          </w:p>
          <w:p w:rsidR="009359F3" w:rsidRPr="003B0D56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3B0D56">
              <w:rPr>
                <w:rFonts w:ascii="Times New Roman" w:hAnsi="Times New Roman" w:cs="Times New Roman"/>
              </w:rPr>
              <w:t>светильников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мсенее5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</w:tr>
      <w:tr w:rsidR="009359F3" w:rsidRPr="00891BF8" w:rsidTr="00DB043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3B0D56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2.</w:t>
            </w:r>
          </w:p>
          <w:p w:rsidR="009359F3" w:rsidRPr="003B0D56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аварий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3B0D56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3.</w:t>
            </w:r>
          </w:p>
          <w:p w:rsidR="009359F3" w:rsidRPr="003B0D56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Ремонт изгороди кладбища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3B0D56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4.</w:t>
            </w:r>
          </w:p>
          <w:p w:rsidR="009359F3" w:rsidRPr="003B0D56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Уборка несанкционированных свалок.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9359F3" w:rsidRPr="003B0D56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временных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мест.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3B0D56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6.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359F3" w:rsidRPr="003B0D56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Ремонт дорожного полотна протяжённостью  0.8.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3B0D56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7.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 Установка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B0D56">
              <w:rPr>
                <w:rFonts w:ascii="Times New Roman" w:hAnsi="Times New Roman" w:cs="Times New Roman"/>
                <w:lang w:eastAsia="en-US"/>
              </w:rPr>
              <w:t>дорожных знаков.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3B0D56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 8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359F3" w:rsidRPr="003B0D56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3B0D56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9359F3" w:rsidRPr="003B0D56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3B0D56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10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359F3" w:rsidRPr="003B0D56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3B0D56">
              <w:rPr>
                <w:rFonts w:ascii="Times New Roman" w:hAnsi="Times New Roman" w:cs="Times New Roman"/>
                <w:lang w:eastAsia="en-US"/>
              </w:rPr>
              <w:t>оличества пострадавших от клещевого энцефалита.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3B0D56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9359F3" w:rsidRPr="003B0D56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</w:rPr>
              <w:t>Охрана  окружающей среды (плата за негативное воздействие на охрану окружающей среды).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</w:tr>
      <w:tr w:rsidR="009359F3" w:rsidRPr="00891BF8" w:rsidTr="00DB043D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9F3" w:rsidRPr="003B0D56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  <w:p w:rsidR="009359F3" w:rsidRPr="003B0D56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Выявленные  финансовые нарушения.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359F3" w:rsidRPr="00891BF8" w:rsidTr="00DB043D">
        <w:trPr>
          <w:cantSplit/>
          <w:trHeight w:val="108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Целевой индикатор 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Выявленные  нарушения </w:t>
            </w:r>
            <w:r w:rsidRPr="003B0D56">
              <w:rPr>
                <w:rFonts w:ascii="Times New Roman" w:hAnsi="Times New Roman" w:cs="Times New Roman"/>
                <w:lang w:eastAsia="en-US"/>
              </w:rPr>
              <w:t>исполнения законодательства о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3B0D56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9359F3" w:rsidRPr="002920FD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Увеличение  сбора платежей за пользование землёй (аренда,  земельный налог).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795.3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767.0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861.0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870.0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890.0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8E6C0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Подпрограмма: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Благоустройство территории Тюльковского сельсовета на 2014-2016 годы.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622.1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608.7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646.0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646.0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>Задачи подпрограммы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095D9C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содержания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495.7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525.0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525.0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530.0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107.0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благоустройства кладбищ.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095D9C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8.0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 </w:t>
            </w:r>
            <w:r w:rsidRPr="00CA27A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одержание </w:t>
            </w:r>
            <w:r>
              <w:rPr>
                <w:rFonts w:ascii="Times New Roman" w:hAnsi="Times New Roman" w:cs="Times New Roman"/>
                <w:lang w:eastAsia="en-US"/>
              </w:rPr>
              <w:t>автомобильных дорого общего пользования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8E6C0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дорог.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CA27A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3.</w:t>
            </w:r>
          </w:p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безопасности жителей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177.6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12.4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8E6C0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095D9C" w:rsidRDefault="009359F3" w:rsidP="00DB043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</w:tr>
      <w:tr w:rsidR="009359F3" w:rsidRPr="00891BF8" w:rsidTr="00DB043D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23286" w:rsidRDefault="009359F3" w:rsidP="00DB04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 защиты от чрезвычайных ситуаций и укрепление межнационального</w:t>
            </w:r>
            <w:r w:rsidRPr="0082328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  <w:r w:rsidRPr="00095D9C">
              <w:rPr>
                <w:rFonts w:ascii="Times New Roman" w:hAnsi="Times New Roman" w:cs="Times New Roman"/>
                <w:lang w:eastAsia="en-US"/>
              </w:rPr>
              <w:t>согласия.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противоклещевых мероприятий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обработок.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804877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4877">
              <w:rPr>
                <w:rFonts w:ascii="Times New Roman" w:hAnsi="Times New Roman" w:cs="Times New Roman"/>
                <w:lang w:eastAsia="en-US"/>
              </w:rPr>
              <w:t xml:space="preserve">Охрана окружающей среды 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804877">
              <w:rPr>
                <w:rFonts w:ascii="Times New Roman" w:hAnsi="Times New Roman" w:cs="Times New Roman"/>
                <w:lang w:eastAsia="en-US"/>
              </w:rPr>
              <w:t>плат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04877">
              <w:rPr>
                <w:rFonts w:ascii="Times New Roman" w:hAnsi="Times New Roman" w:cs="Times New Roman"/>
                <w:lang w:eastAsia="en-US"/>
              </w:rPr>
              <w:t xml:space="preserve"> за негативное воздействие на охрану окружающей среды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80487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CA27A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4.</w:t>
            </w:r>
          </w:p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мероприятия Тюльковского сельсовета на 2014-2016 годы.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21.3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полномочий по финансовому контролю.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мероприятий по земле.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18.4</w:t>
            </w:r>
          </w:p>
        </w:tc>
      </w:tr>
    </w:tbl>
    <w:p w:rsidR="009359F3" w:rsidRPr="004C237C" w:rsidRDefault="009359F3" w:rsidP="00935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59F3" w:rsidRPr="004C237C" w:rsidRDefault="009359F3" w:rsidP="00935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59F3" w:rsidRPr="004C237C" w:rsidRDefault="009359F3" w:rsidP="009359F3">
      <w:pPr>
        <w:ind w:left="2124" w:firstLine="708"/>
        <w:rPr>
          <w:rFonts w:ascii="Times New Roman" w:hAnsi="Times New Roman"/>
          <w:sz w:val="24"/>
          <w:szCs w:val="24"/>
        </w:rPr>
      </w:pPr>
      <w:r w:rsidRPr="004C237C">
        <w:rPr>
          <w:rFonts w:ascii="Times New Roman" w:hAnsi="Times New Roman"/>
          <w:sz w:val="24"/>
          <w:szCs w:val="24"/>
        </w:rPr>
        <w:t xml:space="preserve">Глава сельсовета </w:t>
      </w:r>
      <w:r w:rsidRPr="004C237C">
        <w:rPr>
          <w:rFonts w:ascii="Times New Roman" w:hAnsi="Times New Roman"/>
          <w:sz w:val="24"/>
          <w:szCs w:val="24"/>
        </w:rPr>
        <w:tab/>
      </w:r>
      <w:r w:rsidRPr="004C237C">
        <w:rPr>
          <w:rFonts w:ascii="Times New Roman" w:hAnsi="Times New Roman"/>
          <w:sz w:val="24"/>
          <w:szCs w:val="24"/>
        </w:rPr>
        <w:tab/>
      </w:r>
      <w:r w:rsidRPr="004C23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C237C">
        <w:rPr>
          <w:rFonts w:ascii="Times New Roman" w:hAnsi="Times New Roman"/>
          <w:sz w:val="24"/>
          <w:szCs w:val="24"/>
        </w:rPr>
        <w:t>М.Е.Лорий</w:t>
      </w:r>
      <w:proofErr w:type="spellEnd"/>
      <w:r w:rsidRPr="004C237C">
        <w:rPr>
          <w:rFonts w:ascii="Times New Roman" w:hAnsi="Times New Roman"/>
          <w:sz w:val="24"/>
          <w:szCs w:val="24"/>
        </w:rPr>
        <w:t>.</w:t>
      </w:r>
    </w:p>
    <w:p w:rsidR="009359F3" w:rsidRPr="004C237C" w:rsidRDefault="009359F3" w:rsidP="009359F3">
      <w:pPr>
        <w:ind w:left="-567"/>
        <w:jc w:val="both"/>
        <w:rPr>
          <w:rFonts w:ascii="Times New Roman" w:hAnsi="Times New Roman"/>
          <w:sz w:val="24"/>
          <w:szCs w:val="24"/>
        </w:rPr>
        <w:sectPr w:rsidR="009359F3" w:rsidRPr="004C237C" w:rsidSect="00C37B05">
          <w:pgSz w:w="16834" w:h="11909" w:orient="landscape"/>
          <w:pgMar w:top="1644" w:right="1298" w:bottom="856" w:left="357" w:header="709" w:footer="709" w:gutter="0"/>
          <w:cols w:space="708"/>
          <w:docGrid w:linePitch="360"/>
        </w:sectPr>
      </w:pPr>
      <w:r w:rsidRPr="004C237C">
        <w:rPr>
          <w:rFonts w:ascii="Times New Roman" w:hAnsi="Times New Roman"/>
          <w:sz w:val="24"/>
          <w:szCs w:val="24"/>
        </w:rPr>
        <w:t xml:space="preserve"> </w:t>
      </w:r>
    </w:p>
    <w:p w:rsidR="009359F3" w:rsidRPr="001D0061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D00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359F3" w:rsidRPr="001D0061" w:rsidRDefault="009359F3" w:rsidP="009359F3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F61AEC">
        <w:rPr>
          <w:rFonts w:ascii="Times New Roman" w:hAnsi="Times New Roman" w:cs="Times New Roman"/>
          <w:sz w:val="22"/>
          <w:szCs w:val="22"/>
        </w:rPr>
        <w:t>к паспорту муниципальной программы «Создание безопасных и комфортных условий для проживания на территории Тюльковского сельсовета».</w:t>
      </w:r>
    </w:p>
    <w:p w:rsidR="009359F3" w:rsidRDefault="009359F3" w:rsidP="009359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9F3" w:rsidRPr="00666B4D" w:rsidRDefault="009359F3" w:rsidP="009359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6B4D">
        <w:rPr>
          <w:rFonts w:ascii="Times New Roman" w:hAnsi="Times New Roman" w:cs="Times New Roman"/>
          <w:b/>
          <w:color w:val="000000"/>
          <w:sz w:val="24"/>
          <w:szCs w:val="24"/>
        </w:rPr>
        <w:t>Значения целевых показателей на долгосрочный период</w:t>
      </w: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663"/>
        <w:gridCol w:w="1217"/>
        <w:gridCol w:w="1260"/>
        <w:gridCol w:w="1080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359F3" w:rsidRPr="00891BF8" w:rsidTr="00DB043D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1D006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 w:rsidRPr="001D006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1D006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Цели,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целевые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показатели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Отчетный </w:t>
            </w:r>
            <w:proofErr w:type="spellStart"/>
            <w:r w:rsidRPr="001D0061">
              <w:rPr>
                <w:rFonts w:ascii="Times New Roman" w:hAnsi="Times New Roman" w:cs="Times New Roman"/>
                <w:lang w:eastAsia="en-US"/>
              </w:rPr>
              <w:t>финансо-вый</w:t>
            </w:r>
            <w:proofErr w:type="spellEnd"/>
            <w:r w:rsidRPr="001D006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Текущий </w:t>
            </w:r>
            <w:proofErr w:type="spellStart"/>
            <w:r w:rsidRPr="001D0061">
              <w:rPr>
                <w:rFonts w:ascii="Times New Roman" w:hAnsi="Times New Roman" w:cs="Times New Roman"/>
                <w:lang w:eastAsia="en-US"/>
              </w:rPr>
              <w:t>финансо-вый</w:t>
            </w:r>
            <w:proofErr w:type="spellEnd"/>
            <w:r w:rsidRPr="001D006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Долгосрочный период по годам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первый год </w:t>
            </w:r>
            <w:proofErr w:type="spellStart"/>
            <w:r w:rsidRPr="001D0061">
              <w:rPr>
                <w:rFonts w:ascii="Times New Roman" w:hAnsi="Times New Roman" w:cs="Times New Roman"/>
                <w:lang w:eastAsia="en-US"/>
              </w:rPr>
              <w:t>плано-вого</w:t>
            </w:r>
            <w:proofErr w:type="spellEnd"/>
            <w:r w:rsidRPr="001D0061">
              <w:rPr>
                <w:rFonts w:ascii="Times New Roman" w:hAnsi="Times New Roman" w:cs="Times New Roman"/>
                <w:lang w:eastAsia="en-US"/>
              </w:rPr>
              <w:t xml:space="preserve">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второй год </w:t>
            </w:r>
            <w:proofErr w:type="spellStart"/>
            <w:r w:rsidRPr="001D0061">
              <w:rPr>
                <w:rFonts w:ascii="Times New Roman" w:hAnsi="Times New Roman" w:cs="Times New Roman"/>
                <w:lang w:eastAsia="en-US"/>
              </w:rPr>
              <w:t>плано-вого</w:t>
            </w:r>
            <w:proofErr w:type="spellEnd"/>
            <w:r w:rsidRPr="001D0061">
              <w:rPr>
                <w:rFonts w:ascii="Times New Roman" w:hAnsi="Times New Roman" w:cs="Times New Roman"/>
                <w:lang w:eastAsia="en-US"/>
              </w:rPr>
              <w:t xml:space="preserve">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tabs>
                <w:tab w:val="left" w:pos="125"/>
              </w:tabs>
              <w:spacing w:line="276" w:lineRule="auto"/>
              <w:ind w:left="-155" w:firstLine="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</w:tr>
      <w:tr w:rsidR="009359F3" w:rsidRPr="00891BF8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8A19E8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Цель: С</w:t>
            </w:r>
            <w:r w:rsidRPr="008A19E8">
              <w:rPr>
                <w:rFonts w:ascii="Times New Roman" w:hAnsi="Times New Roman" w:cs="Times New Roman"/>
                <w:b/>
                <w:lang w:eastAsia="en-US"/>
              </w:rPr>
              <w:t xml:space="preserve">оздание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безопасных и комфортных </w:t>
            </w:r>
            <w:r w:rsidRPr="008A19E8">
              <w:rPr>
                <w:rFonts w:ascii="Times New Roman" w:hAnsi="Times New Roman" w:cs="Times New Roman"/>
                <w:b/>
                <w:lang w:eastAsia="en-US"/>
              </w:rPr>
              <w:t xml:space="preserve">условий для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проживания на территории </w:t>
            </w:r>
            <w:r w:rsidRPr="008A19E8">
              <w:rPr>
                <w:rFonts w:ascii="Times New Roman" w:hAnsi="Times New Roman" w:cs="Times New Roman"/>
                <w:b/>
                <w:lang w:eastAsia="en-US"/>
              </w:rPr>
              <w:t xml:space="preserve"> Тюльковского сельсовета</w:t>
            </w:r>
          </w:p>
        </w:tc>
      </w:tr>
      <w:tr w:rsidR="009359F3" w:rsidRPr="00891BF8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E0676D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0676D">
              <w:rPr>
                <w:rFonts w:ascii="Times New Roman" w:hAnsi="Times New Roman" w:cs="Times New Roman"/>
                <w:b/>
              </w:rPr>
              <w:t>Целевой индикатор 1.</w:t>
            </w:r>
          </w:p>
          <w:p w:rsidR="009359F3" w:rsidRPr="00B81A8E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1A8E">
              <w:rPr>
                <w:rFonts w:ascii="Times New Roman" w:hAnsi="Times New Roman" w:cs="Times New Roman"/>
              </w:rPr>
              <w:t>Сезонный ремонт  10 светильников уличного освещения.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E0676D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0676D">
              <w:rPr>
                <w:rFonts w:ascii="Times New Roman" w:hAnsi="Times New Roman" w:cs="Times New Roman"/>
                <w:b/>
              </w:rPr>
              <w:t>Целевой индикатор 2.</w:t>
            </w:r>
          </w:p>
          <w:p w:rsidR="009359F3" w:rsidRPr="00B81A8E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1A8E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E0676D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0676D">
              <w:rPr>
                <w:rFonts w:ascii="Times New Roman" w:hAnsi="Times New Roman" w:cs="Times New Roman"/>
                <w:b/>
              </w:rPr>
              <w:t>Целевой индикатор 3.</w:t>
            </w:r>
          </w:p>
          <w:p w:rsidR="009359F3" w:rsidRPr="00B81A8E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1A8E">
              <w:rPr>
                <w:rFonts w:ascii="Times New Roman" w:hAnsi="Times New Roman" w:cs="Times New Roman"/>
              </w:rPr>
              <w:t>Ремонт изгороди кладбища 50.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E0676D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0676D">
              <w:rPr>
                <w:rFonts w:ascii="Times New Roman" w:hAnsi="Times New Roman" w:cs="Times New Roman"/>
                <w:b/>
              </w:rPr>
              <w:t>Целевой индикатор 4.</w:t>
            </w:r>
          </w:p>
          <w:p w:rsidR="009359F3" w:rsidRPr="00B81A8E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1A8E">
              <w:rPr>
                <w:rFonts w:ascii="Times New Roman" w:hAnsi="Times New Roman" w:cs="Times New Roman"/>
              </w:rPr>
              <w:t>Уборка четырёх несанкционированных свалок.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B81A8E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676D">
              <w:rPr>
                <w:rFonts w:ascii="Times New Roman" w:hAnsi="Times New Roman" w:cs="Times New Roman"/>
                <w:b/>
              </w:rPr>
              <w:t>Целевой индикатор 5.</w:t>
            </w:r>
            <w:r w:rsidRPr="00B81A8E">
              <w:rPr>
                <w:rFonts w:ascii="Times New Roman" w:hAnsi="Times New Roman" w:cs="Times New Roman"/>
              </w:rPr>
              <w:t xml:space="preserve"> Проведение  конкурса по благоустройству.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индикатор 6</w:t>
            </w:r>
            <w:r w:rsidRPr="00E0676D">
              <w:rPr>
                <w:rFonts w:ascii="Times New Roman" w:hAnsi="Times New Roman" w:cs="Times New Roman"/>
                <w:b/>
              </w:rPr>
              <w:t>.</w:t>
            </w:r>
          </w:p>
          <w:p w:rsidR="009359F3" w:rsidRPr="00506F70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lang w:eastAsia="en-US"/>
              </w:rPr>
            </w:pPr>
            <w:r w:rsidRPr="00506F70">
              <w:rPr>
                <w:rFonts w:ascii="Times New Roman" w:hAnsi="Times New Roman" w:cs="Times New Roman"/>
                <w:b/>
                <w:i/>
              </w:rPr>
              <w:t>Создание двух рабочих мест.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E0676D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Целевой индикатор 7</w:t>
            </w:r>
            <w:r w:rsidRPr="00E0676D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9359F3" w:rsidRPr="00B81A8E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81A8E">
              <w:rPr>
                <w:rFonts w:ascii="Times New Roman" w:hAnsi="Times New Roman" w:cs="Times New Roman"/>
                <w:lang w:eastAsia="en-US"/>
              </w:rPr>
              <w:t>Ремонт дорожного полотна протяжённостью  0.8.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B81A8E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Целевой индикатор 8</w:t>
            </w:r>
            <w:r w:rsidRPr="00E0676D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B81A8E">
              <w:rPr>
                <w:rFonts w:ascii="Times New Roman" w:hAnsi="Times New Roman" w:cs="Times New Roman"/>
                <w:lang w:eastAsia="en-US"/>
              </w:rPr>
              <w:t xml:space="preserve">  Установка 5  дорожных знаков.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E0676D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Целевой индикатор  9</w:t>
            </w:r>
            <w:r w:rsidRPr="00E0676D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9359F3" w:rsidRPr="00B81A8E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81A8E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E0676D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Целевой индикатор 10</w:t>
            </w:r>
            <w:r w:rsidRPr="00E0676D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</w:p>
          <w:p w:rsidR="009359F3" w:rsidRPr="00B81A8E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81A8E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E0676D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Целевой индикатор 11</w:t>
            </w:r>
            <w:r w:rsidRPr="00E0676D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9359F3" w:rsidRPr="00B81A8E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81A8E">
              <w:rPr>
                <w:rFonts w:ascii="Times New Roman" w:hAnsi="Times New Roman" w:cs="Times New Roman"/>
                <w:lang w:eastAsia="en-US"/>
              </w:rPr>
              <w:t>Уменьшение количества пострадавших от клещевого энцефалита.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E0676D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0676D">
              <w:rPr>
                <w:rFonts w:ascii="Times New Roman" w:hAnsi="Times New Roman" w:cs="Times New Roman"/>
                <w:b/>
                <w:lang w:eastAsia="en-US"/>
              </w:rPr>
              <w:t>Целевой индикатор 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Pr="00E0676D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B81A8E">
              <w:rPr>
                <w:rFonts w:ascii="Times New Roman" w:hAnsi="Times New Roman" w:cs="Times New Roman"/>
              </w:rPr>
              <w:t>Охрана  окружающей среды (плата за негативное воздействие на охрану окружающей среды).</w:t>
            </w:r>
          </w:p>
          <w:p w:rsidR="009359F3" w:rsidRPr="00B81A8E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B81A8E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Целевой индикатор 13</w:t>
            </w:r>
            <w:r w:rsidRPr="00E0676D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B81A8E">
              <w:rPr>
                <w:rFonts w:ascii="Times New Roman" w:hAnsi="Times New Roman" w:cs="Times New Roman"/>
                <w:lang w:eastAsia="en-US"/>
              </w:rPr>
              <w:t xml:space="preserve"> Доля выявленных нарушений исполнения законодательства о земле.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E0676D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Целевой индикатор 14</w:t>
            </w:r>
            <w:r w:rsidRPr="00E0676D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.</w:t>
            </w:r>
          </w:p>
          <w:p w:rsidR="009359F3" w:rsidRPr="00B81A8E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81A8E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Увеличение  сбора платежей за пользование землёй (аренда,  земельный налог). </w:t>
            </w:r>
          </w:p>
          <w:p w:rsidR="009359F3" w:rsidRPr="00B81A8E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59F3" w:rsidRPr="00891BF8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Целевой индикатор 15</w:t>
            </w:r>
            <w:r w:rsidRPr="00E0676D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81A8E">
              <w:rPr>
                <w:rFonts w:ascii="Times New Roman" w:hAnsi="Times New Roman" w:cs="Times New Roman"/>
                <w:lang w:eastAsia="en-US"/>
              </w:rPr>
              <w:t>Доля помещений, земельных участков, поставленных на учет как объект налогообложения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1D0061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359F3" w:rsidRDefault="009359F3" w:rsidP="009359F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F61AEC">
        <w:rPr>
          <w:rFonts w:ascii="Times New Roman" w:hAnsi="Times New Roman" w:cs="Times New Roman"/>
          <w:sz w:val="22"/>
          <w:szCs w:val="22"/>
        </w:rPr>
        <w:t xml:space="preserve">Приложение № 3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61AE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359F3" w:rsidRPr="00F61AEC" w:rsidRDefault="009359F3" w:rsidP="009359F3">
      <w:pPr>
        <w:pStyle w:val="ConsPlusNormal"/>
        <w:widowControl/>
        <w:outlineLvl w:val="2"/>
        <w:rPr>
          <w:rFonts w:ascii="Times New Roman" w:hAnsi="Times New Roman" w:cs="Times New Roman"/>
          <w:sz w:val="22"/>
          <w:szCs w:val="22"/>
        </w:rPr>
      </w:pPr>
      <w:r w:rsidRPr="00F61AEC">
        <w:rPr>
          <w:rFonts w:ascii="Times New Roman" w:hAnsi="Times New Roman" w:cs="Times New Roman"/>
          <w:sz w:val="22"/>
          <w:szCs w:val="22"/>
        </w:rPr>
        <w:t>к паспорту муниципальной программы «Создание безопасных и комфортных условий для проживания на территории Тюльковского сельсовета».</w:t>
      </w: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B5560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Pr="000B5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распределении планируемых расходов </w:t>
      </w:r>
      <w:r w:rsidRPr="000B556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отдельным мероприятиям программы, </w:t>
      </w:r>
      <w:r w:rsidRPr="000B5560">
        <w:rPr>
          <w:rFonts w:ascii="Times New Roman" w:hAnsi="Times New Roman"/>
          <w:sz w:val="28"/>
          <w:szCs w:val="28"/>
        </w:rPr>
        <w:t>подпрограммам</w:t>
      </w:r>
      <w:r w:rsidRPr="00377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77B21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Тюльковского сельсовета</w:t>
      </w:r>
    </w:p>
    <w:tbl>
      <w:tblPr>
        <w:tblW w:w="14762" w:type="dxa"/>
        <w:tblInd w:w="93" w:type="dxa"/>
        <w:tblLook w:val="04A0"/>
      </w:tblPr>
      <w:tblGrid>
        <w:gridCol w:w="1833"/>
        <w:gridCol w:w="2097"/>
        <w:gridCol w:w="2905"/>
        <w:gridCol w:w="739"/>
        <w:gridCol w:w="656"/>
        <w:gridCol w:w="986"/>
        <w:gridCol w:w="560"/>
        <w:gridCol w:w="1387"/>
        <w:gridCol w:w="979"/>
        <w:gridCol w:w="979"/>
        <w:gridCol w:w="1641"/>
      </w:tblGrid>
      <w:tr w:rsidR="009359F3" w:rsidRPr="00377B21" w:rsidTr="00DB043D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377B21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377B21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377B21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9F3" w:rsidRPr="00377B21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377B21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(тыс. руб.), годы</w:t>
            </w:r>
          </w:p>
        </w:tc>
      </w:tr>
      <w:tr w:rsidR="009359F3" w:rsidRPr="00377B21" w:rsidTr="00DB043D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F3" w:rsidRPr="00377B21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F3" w:rsidRPr="00377B21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F3" w:rsidRPr="00377B21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377B21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377B21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7B21">
              <w:rPr>
                <w:rFonts w:ascii="Times New Roman" w:hAnsi="Times New Roman"/>
              </w:rPr>
              <w:t>Рз</w:t>
            </w:r>
            <w:proofErr w:type="spellEnd"/>
            <w:r w:rsidRPr="00377B21">
              <w:rPr>
                <w:rFonts w:ascii="Times New Roman" w:hAnsi="Times New Roman"/>
              </w:rPr>
              <w:br/>
            </w:r>
            <w:proofErr w:type="spellStart"/>
            <w:r w:rsidRPr="00377B21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377B21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377B21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377B21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377B21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первый год </w:t>
            </w:r>
            <w:proofErr w:type="spellStart"/>
            <w:r w:rsidRPr="00377B21">
              <w:rPr>
                <w:rFonts w:ascii="Times New Roman" w:hAnsi="Times New Roman"/>
              </w:rPr>
              <w:t>плано-вого</w:t>
            </w:r>
            <w:proofErr w:type="spell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377B21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второй год </w:t>
            </w:r>
            <w:proofErr w:type="spellStart"/>
            <w:r w:rsidRPr="00377B21">
              <w:rPr>
                <w:rFonts w:ascii="Times New Roman" w:hAnsi="Times New Roman"/>
              </w:rPr>
              <w:t>плано-вого</w:t>
            </w:r>
            <w:proofErr w:type="spell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377B21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9359F3" w:rsidRPr="00377B21" w:rsidTr="00DB043D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F12F95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Благоустройство территории Тюльковского сельсовета на 2014-2016 годы.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707804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707804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707804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2123412</w:t>
            </w:r>
          </w:p>
        </w:tc>
      </w:tr>
      <w:tr w:rsidR="009359F3" w:rsidRPr="00377B21" w:rsidTr="00DB043D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707804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707804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707804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2123412</w:t>
            </w:r>
          </w:p>
        </w:tc>
      </w:tr>
      <w:tr w:rsidR="009359F3" w:rsidRPr="00377B21" w:rsidTr="00DB043D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F3" w:rsidRPr="00377B21" w:rsidTr="00DB043D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F3" w:rsidRPr="00377B21" w:rsidTr="00DB043D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Благоустройство территории Тюльковского сельсовета    на 2014-2016 годы.</w:t>
            </w:r>
          </w:p>
          <w:p w:rsidR="009359F3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9F3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9F3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646000 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646000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646000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1938000</w:t>
            </w:r>
          </w:p>
        </w:tc>
      </w:tr>
      <w:tr w:rsidR="009359F3" w:rsidRPr="00377B21" w:rsidTr="00DB043D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646000 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646000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646000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1938000</w:t>
            </w:r>
          </w:p>
        </w:tc>
      </w:tr>
      <w:tr w:rsidR="009359F3" w:rsidRPr="00377B21" w:rsidTr="00DB043D">
        <w:trPr>
          <w:trHeight w:val="3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F3" w:rsidRPr="00377B21" w:rsidTr="00DB043D">
        <w:trPr>
          <w:trHeight w:val="341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F3" w:rsidRPr="00377B21" w:rsidTr="00DB043D">
        <w:trPr>
          <w:trHeight w:val="313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автомобильных дорог общего пользования Тюльковского сельсовета на 2014-2016 годы.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1500</w:t>
            </w:r>
          </w:p>
        </w:tc>
      </w:tr>
      <w:tr w:rsidR="009359F3" w:rsidRPr="00377B21" w:rsidTr="00DB043D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500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1500</w:t>
            </w:r>
          </w:p>
        </w:tc>
      </w:tr>
      <w:tr w:rsidR="009359F3" w:rsidRPr="00377B21" w:rsidTr="00DB043D">
        <w:trPr>
          <w:trHeight w:val="23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F3" w:rsidRPr="00377B21" w:rsidTr="00DB043D">
        <w:trPr>
          <w:trHeight w:val="43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F3" w:rsidRPr="00377B21" w:rsidTr="00DB043D">
        <w:trPr>
          <w:trHeight w:val="416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жителей Тюльковского сельсовета.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40002</w:t>
            </w: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120006</w:t>
            </w:r>
          </w:p>
        </w:tc>
      </w:tr>
      <w:tr w:rsidR="009359F3" w:rsidRPr="00377B21" w:rsidTr="00DB043D">
        <w:trPr>
          <w:trHeight w:val="337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40002</w:t>
            </w: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120006</w:t>
            </w:r>
          </w:p>
        </w:tc>
      </w:tr>
      <w:tr w:rsidR="009359F3" w:rsidRPr="00377B21" w:rsidTr="00DB043D">
        <w:trPr>
          <w:trHeight w:val="35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F3" w:rsidRPr="00377B21" w:rsidTr="00DB043D">
        <w:trPr>
          <w:trHeight w:val="376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F3" w:rsidRPr="00377B21" w:rsidTr="00DB043D">
        <w:trPr>
          <w:trHeight w:val="441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Тюльковского сельсовета на 2014-2016 годы.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21302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21302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21302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63906</w:t>
            </w:r>
          </w:p>
        </w:tc>
      </w:tr>
      <w:tr w:rsidR="009359F3" w:rsidRPr="00377B21" w:rsidTr="00DB043D">
        <w:trPr>
          <w:trHeight w:val="37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21302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21302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21302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075749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63906</w:t>
            </w:r>
          </w:p>
        </w:tc>
      </w:tr>
      <w:tr w:rsidR="009359F3" w:rsidRPr="00377B21" w:rsidTr="00DB043D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F3" w:rsidRPr="00377B21" w:rsidTr="00DB043D">
        <w:trPr>
          <w:trHeight w:val="351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F12F95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359F3" w:rsidRDefault="009359F3" w:rsidP="009359F3">
      <w:pPr>
        <w:spacing w:after="0" w:line="240" w:lineRule="auto"/>
      </w:pPr>
    </w:p>
    <w:p w:rsidR="009359F3" w:rsidRDefault="009359F3" w:rsidP="009359F3">
      <w:pPr>
        <w:pStyle w:val="ConsPlusNormal"/>
        <w:widowControl/>
        <w:ind w:left="1416" w:firstLine="708"/>
        <w:jc w:val="both"/>
      </w:pPr>
      <w:r>
        <w:rPr>
          <w:rFonts w:ascii="Times New Roman" w:hAnsi="Times New Roman" w:cs="Times New Roman"/>
        </w:rPr>
        <w:t>Глава сельсовета</w:t>
      </w:r>
      <w:r w:rsidRPr="00701B0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М.Е.Лорий</w:t>
      </w:r>
      <w:proofErr w:type="spellEnd"/>
      <w:r>
        <w:rPr>
          <w:rFonts w:ascii="Times New Roman" w:hAnsi="Times New Roman" w:cs="Times New Roman"/>
        </w:rPr>
        <w:t>.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  <w:sectPr w:rsidR="009359F3" w:rsidSect="00C37B05">
          <w:pgSz w:w="16834" w:h="11909" w:orient="landscape"/>
          <w:pgMar w:top="1644" w:right="1298" w:bottom="856" w:left="357" w:header="709" w:footer="709" w:gutter="0"/>
          <w:cols w:space="708"/>
          <w:docGrid w:linePitch="360"/>
        </w:sectPr>
      </w:pPr>
    </w:p>
    <w:p w:rsidR="009359F3" w:rsidRDefault="009359F3" w:rsidP="009359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9042D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9359F3" w:rsidRPr="00840327" w:rsidRDefault="009359F3" w:rsidP="009359F3">
      <w:pPr>
        <w:jc w:val="center"/>
        <w:rPr>
          <w:rFonts w:ascii="Times New Roman" w:hAnsi="Times New Roman"/>
          <w:b/>
          <w:sz w:val="24"/>
          <w:szCs w:val="24"/>
        </w:rPr>
      </w:pPr>
      <w:r w:rsidRPr="00840327">
        <w:rPr>
          <w:rFonts w:ascii="Times New Roman" w:hAnsi="Times New Roman"/>
          <w:b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Тюльковского сельсовета с учетом источников финансирования, в том числе средств федерального бюдже</w:t>
      </w:r>
      <w:r>
        <w:rPr>
          <w:rFonts w:ascii="Times New Roman" w:hAnsi="Times New Roman"/>
          <w:b/>
          <w:sz w:val="24"/>
          <w:szCs w:val="24"/>
        </w:rPr>
        <w:t>та, краевого и районного бюджетов</w:t>
      </w:r>
      <w:r w:rsidRPr="0084032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991" w:type="dxa"/>
        <w:tblInd w:w="93" w:type="dxa"/>
        <w:tblLook w:val="04A0"/>
      </w:tblPr>
      <w:tblGrid>
        <w:gridCol w:w="1895"/>
        <w:gridCol w:w="3739"/>
        <w:gridCol w:w="4262"/>
        <w:gridCol w:w="1493"/>
        <w:gridCol w:w="1271"/>
        <w:gridCol w:w="1271"/>
        <w:gridCol w:w="1060"/>
      </w:tblGrid>
      <w:tr w:rsidR="009359F3" w:rsidRPr="00891BF8" w:rsidTr="00DB043D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  <w:r w:rsidRPr="004C237C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9359F3" w:rsidRPr="00891BF8" w:rsidTr="00DB043D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9359F3" w:rsidRPr="00891BF8" w:rsidTr="00DB043D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 </w:t>
            </w:r>
          </w:p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F3" w:rsidRPr="00891BF8" w:rsidTr="00DB043D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F3" w:rsidRPr="00891BF8" w:rsidTr="00DB043D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891BF8" w:rsidTr="00DB043D">
        <w:trPr>
          <w:trHeight w:val="386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9359F3" w:rsidRPr="00891BF8" w:rsidTr="00DB043D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F3" w:rsidRPr="00891BF8" w:rsidTr="00DB043D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F3" w:rsidRPr="00891BF8" w:rsidTr="00DB043D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F3" w:rsidRPr="004C237C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F3" w:rsidRPr="004C237C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359F3" w:rsidRDefault="009359F3" w:rsidP="009359F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9359F3" w:rsidSect="00C37B05">
          <w:pgSz w:w="16834" w:h="11909" w:orient="landscape"/>
          <w:pgMar w:top="1644" w:right="1298" w:bottom="856" w:left="357" w:header="709" w:footer="709" w:gutter="0"/>
          <w:cols w:space="708"/>
          <w:docGrid w:linePitch="360"/>
        </w:sectPr>
      </w:pPr>
    </w:p>
    <w:p w:rsidR="009359F3" w:rsidRPr="005B1ADD" w:rsidRDefault="009359F3" w:rsidP="009359F3">
      <w:pPr>
        <w:jc w:val="center"/>
        <w:rPr>
          <w:rFonts w:ascii="Times New Roman" w:hAnsi="Times New Roman"/>
          <w:sz w:val="28"/>
          <w:szCs w:val="28"/>
        </w:rPr>
      </w:pPr>
      <w:r w:rsidRPr="005B1ADD">
        <w:rPr>
          <w:rFonts w:ascii="Times New Roman" w:hAnsi="Times New Roman"/>
          <w:sz w:val="28"/>
          <w:szCs w:val="28"/>
        </w:rPr>
        <w:lastRenderedPageBreak/>
        <w:t>ПАСПОРТ ПОДПРОГРАММЫ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9359F3" w:rsidRPr="00DA2B63" w:rsidTr="00DB043D">
        <w:tc>
          <w:tcPr>
            <w:tcW w:w="3227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подпрограммы.</w:t>
            </w:r>
          </w:p>
        </w:tc>
        <w:tc>
          <w:tcPr>
            <w:tcW w:w="6343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Благоустройство территории Тюльковского сельсовета на 2014-2016 годы.</w:t>
            </w: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DA2B63" w:rsidTr="00DB043D">
        <w:trPr>
          <w:trHeight w:val="70"/>
        </w:trPr>
        <w:tc>
          <w:tcPr>
            <w:tcW w:w="3227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9359F3" w:rsidRPr="00DA2B63" w:rsidTr="00DB043D">
        <w:tc>
          <w:tcPr>
            <w:tcW w:w="3227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подпрограммы.</w:t>
            </w:r>
          </w:p>
        </w:tc>
        <w:tc>
          <w:tcPr>
            <w:tcW w:w="6343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DA2B63" w:rsidTr="00DB043D">
        <w:tc>
          <w:tcPr>
            <w:tcW w:w="3227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Цель  подпрограммы.</w:t>
            </w:r>
          </w:p>
        </w:tc>
        <w:tc>
          <w:tcPr>
            <w:tcW w:w="6343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 Тюльковского сельсовета.</w:t>
            </w: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DA2B63" w:rsidTr="00DB043D">
        <w:tc>
          <w:tcPr>
            <w:tcW w:w="3227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Задачи подпрограммы.</w:t>
            </w:r>
          </w:p>
        </w:tc>
        <w:tc>
          <w:tcPr>
            <w:tcW w:w="6343" w:type="dxa"/>
          </w:tcPr>
          <w:p w:rsidR="009359F3" w:rsidRPr="00975176" w:rsidRDefault="009359F3" w:rsidP="009359F3">
            <w:pPr>
              <w:pStyle w:val="af3"/>
              <w:numPr>
                <w:ilvl w:val="0"/>
                <w:numId w:val="5"/>
              </w:numPr>
              <w:spacing w:line="240" w:lineRule="auto"/>
              <w:ind w:right="0"/>
              <w:rPr>
                <w:sz w:val="24"/>
                <w:szCs w:val="24"/>
                <w:lang w:eastAsia="ru-RU"/>
              </w:rPr>
            </w:pPr>
            <w:r w:rsidRPr="00975176">
              <w:rPr>
                <w:sz w:val="24"/>
                <w:szCs w:val="24"/>
                <w:lang w:eastAsia="ru-RU"/>
              </w:rPr>
              <w:t>Обеспечение содержания и ремонта уличного освещения.</w:t>
            </w:r>
          </w:p>
          <w:p w:rsidR="009359F3" w:rsidRPr="00975176" w:rsidRDefault="009359F3" w:rsidP="009359F3">
            <w:pPr>
              <w:pStyle w:val="af3"/>
              <w:numPr>
                <w:ilvl w:val="0"/>
                <w:numId w:val="5"/>
              </w:numPr>
              <w:spacing w:line="240" w:lineRule="auto"/>
              <w:ind w:right="0"/>
              <w:rPr>
                <w:sz w:val="24"/>
                <w:szCs w:val="24"/>
                <w:lang w:eastAsia="ru-RU"/>
              </w:rPr>
            </w:pPr>
            <w:r w:rsidRPr="00975176">
              <w:rPr>
                <w:sz w:val="24"/>
                <w:szCs w:val="24"/>
                <w:lang w:eastAsia="ru-RU"/>
              </w:rPr>
              <w:t>Обеспечение содержания сетей водоснабжения и водонапорных скважин.</w:t>
            </w:r>
          </w:p>
          <w:p w:rsidR="009359F3" w:rsidRPr="00975176" w:rsidRDefault="009359F3" w:rsidP="009359F3">
            <w:pPr>
              <w:pStyle w:val="af3"/>
              <w:numPr>
                <w:ilvl w:val="0"/>
                <w:numId w:val="5"/>
              </w:numPr>
              <w:spacing w:line="240" w:lineRule="auto"/>
              <w:ind w:right="0"/>
              <w:rPr>
                <w:sz w:val="24"/>
                <w:szCs w:val="24"/>
                <w:lang w:eastAsia="ru-RU"/>
              </w:rPr>
            </w:pPr>
            <w:r w:rsidRPr="00975176">
              <w:rPr>
                <w:sz w:val="24"/>
                <w:szCs w:val="24"/>
                <w:lang w:eastAsia="ru-RU"/>
              </w:rPr>
              <w:t>Обеспечение благоустройства кладбищ.</w:t>
            </w:r>
          </w:p>
          <w:p w:rsidR="009359F3" w:rsidRPr="00975176" w:rsidRDefault="009359F3" w:rsidP="009359F3">
            <w:pPr>
              <w:pStyle w:val="af3"/>
              <w:numPr>
                <w:ilvl w:val="0"/>
                <w:numId w:val="5"/>
              </w:numPr>
              <w:spacing w:line="240" w:lineRule="auto"/>
              <w:ind w:right="0"/>
              <w:rPr>
                <w:sz w:val="24"/>
                <w:szCs w:val="24"/>
                <w:lang w:eastAsia="ru-RU"/>
              </w:rPr>
            </w:pPr>
            <w:r w:rsidRPr="00975176">
              <w:rPr>
                <w:sz w:val="24"/>
                <w:szCs w:val="24"/>
                <w:lang w:eastAsia="ru-RU"/>
              </w:rPr>
              <w:t>Проведение просветительской работы среди населения.</w:t>
            </w:r>
          </w:p>
          <w:p w:rsidR="009359F3" w:rsidRPr="00975176" w:rsidRDefault="009359F3" w:rsidP="009359F3">
            <w:pPr>
              <w:pStyle w:val="af3"/>
              <w:numPr>
                <w:ilvl w:val="0"/>
                <w:numId w:val="5"/>
              </w:numPr>
              <w:spacing w:line="240" w:lineRule="auto"/>
              <w:ind w:right="0"/>
              <w:rPr>
                <w:b/>
                <w:i/>
                <w:sz w:val="24"/>
                <w:szCs w:val="24"/>
                <w:lang w:eastAsia="ru-RU"/>
              </w:rPr>
            </w:pPr>
            <w:r w:rsidRPr="00975176">
              <w:rPr>
                <w:sz w:val="24"/>
                <w:szCs w:val="24"/>
                <w:lang w:eastAsia="ru-RU"/>
              </w:rPr>
              <w:t>Прочие мероприятия по благоустройству и оказание содействия в занятости населения.</w:t>
            </w:r>
          </w:p>
          <w:p w:rsidR="009359F3" w:rsidRPr="00DA2B63" w:rsidRDefault="009359F3" w:rsidP="00DB043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DA2B63" w:rsidTr="00DB043D">
        <w:tc>
          <w:tcPr>
            <w:tcW w:w="3227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6343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Целевые индикаторы подпрограммы обозначены в приложении №1.</w:t>
            </w: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DA2B63" w:rsidTr="00DB043D">
        <w:tc>
          <w:tcPr>
            <w:tcW w:w="3227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2014-2016 годы.</w:t>
            </w:r>
          </w:p>
        </w:tc>
      </w:tr>
      <w:tr w:rsidR="009359F3" w:rsidRPr="00DA2B63" w:rsidTr="00DB043D">
        <w:tc>
          <w:tcPr>
            <w:tcW w:w="3227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Общий объем средств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ных на реализацию подпрограммы 1938,0 тыс. руб.</w:t>
            </w:r>
            <w:r w:rsidRPr="00DA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9359F3" w:rsidRPr="00885506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2014 год-</w:t>
            </w:r>
            <w:r w:rsidRPr="00885506">
              <w:rPr>
                <w:rFonts w:ascii="Times New Roman" w:hAnsi="Times New Roman"/>
                <w:sz w:val="24"/>
                <w:szCs w:val="24"/>
              </w:rPr>
              <w:t>646,0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50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359F3" w:rsidRPr="00885506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506">
              <w:rPr>
                <w:rFonts w:ascii="Times New Roman" w:hAnsi="Times New Roman"/>
                <w:sz w:val="24"/>
                <w:szCs w:val="24"/>
              </w:rPr>
              <w:t>2015 год-646,0 тыс. руб.</w:t>
            </w:r>
          </w:p>
          <w:p w:rsidR="009359F3" w:rsidRPr="00885506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506">
              <w:rPr>
                <w:rFonts w:ascii="Times New Roman" w:hAnsi="Times New Roman"/>
                <w:sz w:val="24"/>
                <w:szCs w:val="24"/>
              </w:rPr>
              <w:t>2016 год-646,0тыс.  руб.</w:t>
            </w: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Бюджет Тюльковского сельсовета-</w:t>
            </w:r>
          </w:p>
          <w:p w:rsidR="009359F3" w:rsidRPr="00885506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DA2B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885506">
              <w:rPr>
                <w:rFonts w:ascii="Times New Roman" w:hAnsi="Times New Roman"/>
                <w:sz w:val="24"/>
                <w:szCs w:val="24"/>
              </w:rPr>
              <w:t>--646,0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50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359F3" w:rsidRPr="00885506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506">
              <w:rPr>
                <w:rFonts w:ascii="Times New Roman" w:hAnsi="Times New Roman"/>
                <w:sz w:val="24"/>
                <w:szCs w:val="24"/>
              </w:rPr>
              <w:t>2015 год-646,0 тыс. руб.</w:t>
            </w:r>
          </w:p>
          <w:p w:rsidR="009359F3" w:rsidRPr="00885506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506">
              <w:rPr>
                <w:rFonts w:ascii="Times New Roman" w:hAnsi="Times New Roman"/>
                <w:sz w:val="24"/>
                <w:szCs w:val="24"/>
              </w:rPr>
              <w:t>2016 год-646,0тыс.  руб.</w:t>
            </w: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DA2B63" w:rsidTr="00DB043D">
        <w:tc>
          <w:tcPr>
            <w:tcW w:w="3227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контроля за исполнением подпрограммы.</w:t>
            </w: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Контроль за реализацией подпрограммы осуществляет администрация Тюльковского  сельсовета.</w:t>
            </w:r>
          </w:p>
        </w:tc>
      </w:tr>
    </w:tbl>
    <w:p w:rsidR="009359F3" w:rsidRPr="008B1B7A" w:rsidRDefault="009359F3" w:rsidP="009359F3">
      <w:pPr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359F3" w:rsidRPr="005B1ADD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lastRenderedPageBreak/>
        <w:t>2. Основные разделы подпрограммы.</w:t>
      </w:r>
    </w:p>
    <w:p w:rsidR="009359F3" w:rsidRPr="008B09B3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t>2.1.</w:t>
      </w:r>
      <w:r w:rsidRPr="008B09B3">
        <w:rPr>
          <w:rFonts w:ascii="Times New Roman" w:hAnsi="Times New Roman"/>
          <w:b/>
          <w:sz w:val="28"/>
          <w:szCs w:val="28"/>
        </w:rPr>
        <w:t>Постановка проблемы и обоснование необходимости разработки подпрограммы.</w:t>
      </w:r>
    </w:p>
    <w:p w:rsidR="009359F3" w:rsidRPr="008B1B7A" w:rsidRDefault="009359F3" w:rsidP="009359F3">
      <w:pPr>
        <w:ind w:left="-567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B1B7A">
        <w:rPr>
          <w:rFonts w:ascii="Times New Roman" w:hAnsi="Times New Roman"/>
          <w:sz w:val="28"/>
          <w:szCs w:val="28"/>
        </w:rPr>
        <w:t xml:space="preserve"> В населенных пунктах сельсовета организован</w:t>
      </w:r>
      <w:r>
        <w:rPr>
          <w:rFonts w:ascii="Times New Roman" w:hAnsi="Times New Roman"/>
          <w:sz w:val="28"/>
          <w:szCs w:val="28"/>
        </w:rPr>
        <w:t>о уличное освещение, установлены</w:t>
      </w:r>
      <w:r w:rsidRPr="008B1B7A">
        <w:rPr>
          <w:rFonts w:ascii="Times New Roman" w:hAnsi="Times New Roman"/>
          <w:sz w:val="28"/>
          <w:szCs w:val="28"/>
        </w:rPr>
        <w:t xml:space="preserve"> ламп</w:t>
      </w:r>
      <w:r>
        <w:rPr>
          <w:rFonts w:ascii="Times New Roman" w:hAnsi="Times New Roman"/>
          <w:sz w:val="28"/>
          <w:szCs w:val="28"/>
        </w:rPr>
        <w:t>ы</w:t>
      </w:r>
      <w:r w:rsidRPr="008B1B7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 всех населенных пунктах территории.</w:t>
      </w:r>
      <w:r w:rsidRPr="008B1B7A">
        <w:rPr>
          <w:rFonts w:ascii="Times New Roman" w:hAnsi="Times New Roman"/>
          <w:sz w:val="28"/>
          <w:szCs w:val="28"/>
        </w:rPr>
        <w:t xml:space="preserve"> В течение года необходимо проводить ремонт и </w:t>
      </w:r>
      <w:r>
        <w:rPr>
          <w:rFonts w:ascii="Times New Roman" w:hAnsi="Times New Roman"/>
          <w:sz w:val="28"/>
          <w:szCs w:val="28"/>
        </w:rPr>
        <w:t xml:space="preserve"> замену ламп уличного освещения, реле.                                          </w:t>
      </w:r>
      <w:r w:rsidRPr="008B1B7A">
        <w:rPr>
          <w:rFonts w:ascii="Times New Roman" w:hAnsi="Times New Roman"/>
          <w:sz w:val="28"/>
          <w:szCs w:val="28"/>
        </w:rPr>
        <w:t xml:space="preserve">На территории сельсовета находится </w:t>
      </w:r>
      <w:r>
        <w:rPr>
          <w:rFonts w:ascii="Times New Roman" w:hAnsi="Times New Roman"/>
          <w:sz w:val="28"/>
          <w:szCs w:val="28"/>
        </w:rPr>
        <w:t>3</w:t>
      </w:r>
      <w:r w:rsidRPr="008B1B7A">
        <w:rPr>
          <w:rFonts w:ascii="Times New Roman" w:hAnsi="Times New Roman"/>
          <w:sz w:val="28"/>
          <w:szCs w:val="28"/>
        </w:rPr>
        <w:t xml:space="preserve">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1B7A">
        <w:rPr>
          <w:rFonts w:ascii="Times New Roman" w:hAnsi="Times New Roman"/>
          <w:sz w:val="28"/>
          <w:szCs w:val="28"/>
        </w:rPr>
        <w:t xml:space="preserve"> в установке при кладбищах  туал</w:t>
      </w:r>
      <w:r>
        <w:rPr>
          <w:rFonts w:ascii="Times New Roman" w:hAnsi="Times New Roman"/>
          <w:sz w:val="28"/>
          <w:szCs w:val="28"/>
        </w:rPr>
        <w:t xml:space="preserve">етов, контейнеров   для  мусора.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мероприятия,  </w:t>
      </w:r>
      <w:proofErr w:type="spellStart"/>
      <w:r>
        <w:rPr>
          <w:rFonts w:ascii="Times New Roman" w:hAnsi="Times New Roman"/>
          <w:sz w:val="28"/>
          <w:szCs w:val="28"/>
        </w:rPr>
        <w:t>акарицидную</w:t>
      </w:r>
      <w:proofErr w:type="spellEnd"/>
      <w:r>
        <w:rPr>
          <w:rFonts w:ascii="Times New Roman" w:hAnsi="Times New Roman"/>
          <w:sz w:val="28"/>
          <w:szCs w:val="28"/>
        </w:rPr>
        <w:t xml:space="preserve">  обработку территории  кладбищ.                                                                                Зеленых насаждений общего пользования в черте поселков не много: скверы  возле памятника погибшим в годы Великой Отечественной войны в с. Тюльково, д.д. Ключи и Крюково. Необходимо систематизировать работу по уходу за зелеными насаждениями: вырезка поросли, спиливание сухих деревьев, выкашивание травы. В целях обеспечения сохранности зеленых насаждений, формирования бережного отношения к окружающей природе, своевременного проведения необходимых работ надо закрепить территорию скверов за школой. Памятники воинам Великой Отечественной войны установлены в с. Тюльково , д.д. Ключи и Крюково. Администрации  сельского совета необходимо  организовывать работы по ремонту памятников, по проведению благоустройства (выкашивание травы, разбивка цветников, уборка мусора).                          Необходимо обеспечивать проведение своевременной очистки площадок временного хранения твердых бытовых отходов.                                             </w:t>
      </w:r>
      <w:r w:rsidRPr="008B1B7A">
        <w:rPr>
          <w:rFonts w:ascii="Times New Roman" w:hAnsi="Times New Roman"/>
          <w:sz w:val="28"/>
          <w:szCs w:val="28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B1B7A">
        <w:rPr>
          <w:rFonts w:ascii="Times New Roman" w:hAnsi="Times New Roman"/>
          <w:sz w:val="28"/>
          <w:szCs w:val="28"/>
        </w:rPr>
        <w:t>Необходимо проведение просветительской работы среди 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7A">
        <w:rPr>
          <w:rFonts w:ascii="Times New Roman" w:hAnsi="Times New Roman"/>
          <w:sz w:val="28"/>
          <w:szCs w:val="28"/>
        </w:rPr>
        <w:t>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</w:t>
      </w:r>
      <w:r>
        <w:rPr>
          <w:rFonts w:ascii="Times New Roman" w:hAnsi="Times New Roman"/>
          <w:sz w:val="28"/>
          <w:szCs w:val="28"/>
        </w:rPr>
        <w:t xml:space="preserve">о порядка содержания территорий.                                               </w:t>
      </w:r>
      <w:r w:rsidRPr="008B1B7A">
        <w:rPr>
          <w:rFonts w:ascii="Times New Roman" w:hAnsi="Times New Roman"/>
          <w:sz w:val="28"/>
          <w:szCs w:val="28"/>
        </w:rPr>
        <w:t xml:space="preserve">В целях формирования бережного отношения жителей к элементам </w:t>
      </w:r>
      <w:r w:rsidRPr="008B1B7A">
        <w:rPr>
          <w:rFonts w:ascii="Times New Roman" w:hAnsi="Times New Roman"/>
          <w:sz w:val="28"/>
          <w:szCs w:val="28"/>
        </w:rPr>
        <w:lastRenderedPageBreak/>
        <w:t>благоустройства необходимо</w:t>
      </w:r>
      <w:r>
        <w:rPr>
          <w:rFonts w:ascii="Times New Roman" w:hAnsi="Times New Roman"/>
          <w:sz w:val="28"/>
          <w:szCs w:val="28"/>
        </w:rPr>
        <w:t xml:space="preserve"> активнее</w:t>
      </w:r>
      <w:r w:rsidRPr="008B1B7A">
        <w:rPr>
          <w:rFonts w:ascii="Times New Roman" w:hAnsi="Times New Roman"/>
          <w:sz w:val="28"/>
          <w:szCs w:val="28"/>
        </w:rPr>
        <w:t xml:space="preserve"> привлекать население к работам по благоустройству, проводить смотры- конкурсы на лучший дом, лучшую улицу, лучшее  учреждение.</w:t>
      </w:r>
    </w:p>
    <w:p w:rsidR="009359F3" w:rsidRPr="008B1B7A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2.2</w:t>
      </w:r>
      <w:r w:rsidRPr="008B1B7A">
        <w:rPr>
          <w:rFonts w:ascii="Times New Roman" w:hAnsi="Times New Roman"/>
          <w:b/>
          <w:sz w:val="28"/>
          <w:szCs w:val="28"/>
        </w:rPr>
        <w:t>.Основная цель, задачи, этапы и сроки выполнения подпрограммы, целевые индикаторы.</w:t>
      </w:r>
    </w:p>
    <w:p w:rsidR="009359F3" w:rsidRPr="00734A91" w:rsidRDefault="009359F3" w:rsidP="009359F3">
      <w:pPr>
        <w:ind w:left="-567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 xml:space="preserve">Реализация  мероприятий подпрограммы направлена на 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8B1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8B1B7A">
        <w:rPr>
          <w:rFonts w:ascii="Times New Roman" w:hAnsi="Times New Roman"/>
          <w:sz w:val="28"/>
          <w:szCs w:val="28"/>
        </w:rPr>
        <w:t xml:space="preserve"> сельсовета.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8B1B7A">
        <w:rPr>
          <w:rFonts w:ascii="Times New Roman" w:hAnsi="Times New Roman"/>
          <w:sz w:val="28"/>
          <w:szCs w:val="28"/>
        </w:rPr>
        <w:t>Для реализации данной цели необходимо решить следующие задачи:</w:t>
      </w:r>
      <w:r>
        <w:rPr>
          <w:rFonts w:ascii="Times New Roman" w:hAnsi="Times New Roman"/>
          <w:sz w:val="28"/>
          <w:szCs w:val="28"/>
        </w:rPr>
        <w:t xml:space="preserve">                                         - обеспечить содержание и ремонт уличного освещения;                                                       - обеспечение содержания сетей водоснабжения и водонапорных скважин;                        </w:t>
      </w:r>
      <w:r w:rsidRPr="008B1B7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обеспечить благоустройство</w:t>
      </w:r>
      <w:r w:rsidRPr="008B1B7A">
        <w:rPr>
          <w:rFonts w:ascii="Times New Roman" w:hAnsi="Times New Roman"/>
          <w:sz w:val="28"/>
          <w:szCs w:val="28"/>
        </w:rPr>
        <w:t xml:space="preserve"> кладбищ;                                                                    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7A">
        <w:rPr>
          <w:rFonts w:ascii="Times New Roman" w:hAnsi="Times New Roman"/>
          <w:sz w:val="28"/>
          <w:szCs w:val="28"/>
        </w:rPr>
        <w:t>организовать просветительскую работу среди населения</w:t>
      </w:r>
      <w:r>
        <w:rPr>
          <w:rFonts w:ascii="Times New Roman" w:hAnsi="Times New Roman"/>
          <w:sz w:val="28"/>
          <w:szCs w:val="28"/>
        </w:rPr>
        <w:t xml:space="preserve">;                                                      </w:t>
      </w:r>
      <w:r w:rsidRPr="00734A91">
        <w:rPr>
          <w:rFonts w:ascii="Times New Roman" w:hAnsi="Times New Roman"/>
          <w:sz w:val="28"/>
          <w:szCs w:val="28"/>
        </w:rPr>
        <w:t>- прочие мероприятия по благоустройству и  содействие занятости населения.</w:t>
      </w:r>
    </w:p>
    <w:p w:rsidR="009359F3" w:rsidRPr="008B09B3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2.3.</w:t>
      </w:r>
      <w:r w:rsidRPr="008B09B3">
        <w:rPr>
          <w:rFonts w:ascii="Times New Roman" w:hAnsi="Times New Roman"/>
          <w:b/>
          <w:sz w:val="28"/>
          <w:szCs w:val="28"/>
        </w:rPr>
        <w:t>Механизм реализации подпрограммы.</w:t>
      </w:r>
    </w:p>
    <w:p w:rsidR="009359F3" w:rsidRPr="008B1B7A" w:rsidRDefault="009359F3" w:rsidP="009359F3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                                                      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                                                    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                                                      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9359F3" w:rsidRPr="008B1B7A" w:rsidRDefault="009359F3" w:rsidP="009359F3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t>2.4</w:t>
      </w:r>
      <w:r w:rsidRPr="008B1B7A">
        <w:rPr>
          <w:rFonts w:ascii="Times New Roman" w:hAnsi="Times New Roman"/>
          <w:sz w:val="28"/>
          <w:szCs w:val="28"/>
        </w:rPr>
        <w:t>.</w:t>
      </w:r>
      <w:r w:rsidRPr="008B09B3">
        <w:rPr>
          <w:rFonts w:ascii="Times New Roman" w:hAnsi="Times New Roman"/>
          <w:b/>
          <w:sz w:val="28"/>
          <w:szCs w:val="28"/>
        </w:rPr>
        <w:t>Управление подпрограммой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09B3">
        <w:rPr>
          <w:rFonts w:ascii="Times New Roman" w:hAnsi="Times New Roman"/>
          <w:b/>
          <w:sz w:val="28"/>
          <w:szCs w:val="28"/>
        </w:rPr>
        <w:t>контроль за ходом ее выполнения.</w:t>
      </w:r>
    </w:p>
    <w:p w:rsidR="009359F3" w:rsidRPr="008B1B7A" w:rsidRDefault="009359F3" w:rsidP="009359F3">
      <w:pPr>
        <w:ind w:left="-567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 xml:space="preserve">Управление подпрограммой осуществляет администрация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8B1B7A">
        <w:rPr>
          <w:rFonts w:ascii="Times New Roman" w:hAnsi="Times New Roman"/>
          <w:sz w:val="28"/>
          <w:szCs w:val="28"/>
        </w:rPr>
        <w:t xml:space="preserve"> сельсовета. Контроль  за ходом реализации подпрограммы осуществляе</w:t>
      </w:r>
      <w:r>
        <w:rPr>
          <w:rFonts w:ascii="Times New Roman" w:hAnsi="Times New Roman"/>
          <w:sz w:val="28"/>
          <w:szCs w:val="28"/>
        </w:rPr>
        <w:t>т глава  Тюльковского сельсовета.</w:t>
      </w:r>
    </w:p>
    <w:p w:rsidR="009359F3" w:rsidRPr="005B1ADD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t>2.5.Оценка социально-экономической эффективности.</w:t>
      </w:r>
    </w:p>
    <w:p w:rsidR="009359F3" w:rsidRPr="008B1B7A" w:rsidRDefault="009359F3" w:rsidP="009359F3">
      <w:pPr>
        <w:ind w:left="-567"/>
        <w:rPr>
          <w:rFonts w:ascii="Times New Roman" w:hAnsi="Times New Roman"/>
          <w:color w:val="FF0000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Реализация мероприятий подпрограммы позволит улучшить условия проживания жителе</w:t>
      </w:r>
      <w:r>
        <w:rPr>
          <w:rFonts w:ascii="Times New Roman" w:hAnsi="Times New Roman"/>
          <w:sz w:val="28"/>
          <w:szCs w:val="28"/>
        </w:rPr>
        <w:t xml:space="preserve">й на территории сельсовета и   </w:t>
      </w:r>
      <w:r w:rsidRPr="008B1B7A">
        <w:rPr>
          <w:rFonts w:ascii="Times New Roman" w:hAnsi="Times New Roman"/>
          <w:sz w:val="28"/>
          <w:szCs w:val="28"/>
        </w:rPr>
        <w:t>уровень благоустройства, обеспечит санитарное содержание мест общего</w:t>
      </w:r>
      <w:r>
        <w:rPr>
          <w:rFonts w:ascii="Times New Roman" w:hAnsi="Times New Roman"/>
          <w:sz w:val="28"/>
          <w:szCs w:val="28"/>
        </w:rPr>
        <w:t xml:space="preserve"> пользования,  </w:t>
      </w:r>
      <w:r w:rsidRPr="008B1B7A">
        <w:rPr>
          <w:rFonts w:ascii="Times New Roman" w:hAnsi="Times New Roman"/>
          <w:sz w:val="28"/>
          <w:szCs w:val="28"/>
        </w:rPr>
        <w:t xml:space="preserve">повысит ответственность </w:t>
      </w:r>
      <w:r w:rsidRPr="00521EB5">
        <w:rPr>
          <w:rFonts w:ascii="Times New Roman" w:hAnsi="Times New Roman"/>
          <w:sz w:val="28"/>
          <w:szCs w:val="28"/>
        </w:rPr>
        <w:t>жителей за соблюдение правил благоустройства.</w:t>
      </w:r>
      <w:r w:rsidRPr="008B1B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359F3" w:rsidRDefault="009359F3" w:rsidP="009359F3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9359F3" w:rsidRPr="008B09B3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lastRenderedPageBreak/>
        <w:t>2.7</w:t>
      </w:r>
      <w:r w:rsidRPr="008B09B3">
        <w:rPr>
          <w:rFonts w:ascii="Times New Roman" w:hAnsi="Times New Roman"/>
          <w:b/>
          <w:sz w:val="28"/>
          <w:szCs w:val="28"/>
        </w:rPr>
        <w:t>.Ресурсное обеспечение подпрограммы.</w:t>
      </w:r>
    </w:p>
    <w:p w:rsidR="009359F3" w:rsidRPr="008B1B7A" w:rsidRDefault="009359F3" w:rsidP="009359F3">
      <w:pPr>
        <w:ind w:left="-567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 xml:space="preserve">Выполнение мероприятий будет осуществляться за счет средств бюджета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8B1B7A">
        <w:rPr>
          <w:rFonts w:ascii="Times New Roman" w:hAnsi="Times New Roman"/>
          <w:sz w:val="28"/>
          <w:szCs w:val="28"/>
        </w:rPr>
        <w:t xml:space="preserve"> сельсовета, а также целевых поступлений в местный бюджет.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7A">
        <w:rPr>
          <w:rFonts w:ascii="Times New Roman" w:hAnsi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</w:t>
      </w:r>
    </w:p>
    <w:p w:rsidR="009359F3" w:rsidRPr="008B1B7A" w:rsidRDefault="009359F3" w:rsidP="009359F3">
      <w:pPr>
        <w:ind w:left="-567"/>
        <w:rPr>
          <w:rFonts w:ascii="Times New Roman" w:hAnsi="Times New Roman"/>
          <w:sz w:val="28"/>
          <w:szCs w:val="28"/>
        </w:rPr>
      </w:pPr>
    </w:p>
    <w:p w:rsidR="009359F3" w:rsidRPr="008B1B7A" w:rsidRDefault="009359F3" w:rsidP="009359F3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9359F3" w:rsidRPr="008B1B7A" w:rsidRDefault="009359F3" w:rsidP="009359F3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ind w:left="-567"/>
        <w:jc w:val="both"/>
        <w:rPr>
          <w:rFonts w:ascii="Times New Roman" w:hAnsi="Times New Roman"/>
          <w:sz w:val="28"/>
          <w:szCs w:val="28"/>
        </w:rPr>
        <w:sectPr w:rsidR="009359F3" w:rsidSect="00C37B05">
          <w:pgSz w:w="11909" w:h="16834"/>
          <w:pgMar w:top="1298" w:right="856" w:bottom="357" w:left="1644" w:header="709" w:footer="709" w:gutter="0"/>
          <w:cols w:space="708"/>
          <w:docGrid w:linePitch="360"/>
        </w:sectPr>
      </w:pPr>
    </w:p>
    <w:p w:rsidR="009359F3" w:rsidRDefault="009359F3" w:rsidP="009359F3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lastRenderedPageBreak/>
        <w:t>Приложение№1</w:t>
      </w:r>
    </w:p>
    <w:p w:rsidR="009359F3" w:rsidRPr="00590090" w:rsidRDefault="009359F3" w:rsidP="009359F3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90090">
        <w:rPr>
          <w:rFonts w:ascii="Times New Roman" w:hAnsi="Times New Roman"/>
          <w:sz w:val="24"/>
          <w:szCs w:val="24"/>
        </w:rPr>
        <w:t xml:space="preserve"> к подпрограмме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590090">
        <w:rPr>
          <w:rFonts w:ascii="Times New Roman" w:hAnsi="Times New Roman"/>
          <w:sz w:val="24"/>
          <w:szCs w:val="24"/>
        </w:rPr>
        <w:t xml:space="preserve"> «Благоустройство территории Тюльковского сельсовета на 2014-2016 годы»</w:t>
      </w:r>
    </w:p>
    <w:p w:rsidR="009359F3" w:rsidRPr="008B1B7A" w:rsidRDefault="009359F3" w:rsidP="009359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9359F3" w:rsidRPr="00DA2B63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F3" w:rsidRPr="005B1ADD" w:rsidRDefault="009359F3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DD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5B1A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B1A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B1AD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B1A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F3" w:rsidRPr="005B1ADD" w:rsidRDefault="009359F3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DD">
              <w:rPr>
                <w:rFonts w:ascii="Times New Roman" w:hAnsi="Times New Roman" w:cs="Times New Roman"/>
                <w:sz w:val="26"/>
                <w:szCs w:val="26"/>
              </w:rPr>
              <w:t xml:space="preserve">Цель,    </w:t>
            </w:r>
            <w:r w:rsidRPr="005B1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целевые индикаторы </w:t>
            </w:r>
            <w:r w:rsidRPr="005B1AD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F3" w:rsidRPr="005B1ADD" w:rsidRDefault="009359F3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DD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5B1ADD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F3" w:rsidRPr="005B1ADD" w:rsidRDefault="009359F3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DD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5B1ADD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F3" w:rsidRPr="005B1ADD" w:rsidRDefault="009359F3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DD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  <w:r w:rsidRPr="005B1AD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F3" w:rsidRPr="005B1ADD" w:rsidRDefault="009359F3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DD">
              <w:rPr>
                <w:rFonts w:ascii="Times New Roman" w:hAnsi="Times New Roman" w:cs="Times New Roman"/>
                <w:sz w:val="26"/>
                <w:szCs w:val="26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Pr="005B1AD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F3" w:rsidRPr="005B1ADD" w:rsidRDefault="009359F3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DD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Pr="005B1AD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F3" w:rsidRPr="005B1ADD" w:rsidRDefault="009359F3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DD">
              <w:rPr>
                <w:rFonts w:ascii="Times New Roman" w:hAnsi="Times New Roman" w:cs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F3" w:rsidRPr="005B1ADD" w:rsidRDefault="009359F3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ADD">
              <w:rPr>
                <w:rFonts w:ascii="Times New Roman" w:hAnsi="Times New Roman" w:cs="Times New Roman"/>
                <w:sz w:val="26"/>
                <w:szCs w:val="26"/>
              </w:rPr>
              <w:t>Второй год планового периода</w:t>
            </w:r>
          </w:p>
        </w:tc>
      </w:tr>
      <w:tr w:rsidR="009359F3" w:rsidRPr="00DA2B63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5B1ADD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D1339D" w:rsidRDefault="009359F3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Pr="00D058F3">
              <w:rPr>
                <w:rFonts w:ascii="Times New Roman" w:hAnsi="Times New Roman" w:cs="Times New Roman"/>
                <w:sz w:val="24"/>
                <w:szCs w:val="24"/>
              </w:rPr>
              <w:t xml:space="preserve"> Тюльковского сельсовета.</w:t>
            </w:r>
          </w:p>
          <w:p w:rsidR="009359F3" w:rsidRPr="005B1ADD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9F3" w:rsidRPr="00DA2B63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D">
              <w:rPr>
                <w:rFonts w:ascii="Times New Roman" w:hAnsi="Times New Roman" w:cs="Times New Roman"/>
                <w:sz w:val="26"/>
                <w:szCs w:val="26"/>
              </w:rPr>
              <w:t>Целевой индикатор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1A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 светильников уличного освещения.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59F3" w:rsidRPr="00DA2B63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D">
              <w:rPr>
                <w:rFonts w:ascii="Times New Roman" w:hAnsi="Times New Roman" w:cs="Times New Roman"/>
                <w:sz w:val="26"/>
                <w:szCs w:val="26"/>
              </w:rPr>
              <w:t>Целевой индикатор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аварий.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9F3" w:rsidRPr="00DA2B63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A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изгороди кладбища.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59F3" w:rsidRPr="00DA2B63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4.</w:t>
            </w:r>
          </w:p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9F3" w:rsidRPr="00DA2B63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5. О</w:t>
            </w:r>
            <w:r w:rsidRPr="00BA569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</w:t>
            </w:r>
            <w:r w:rsidRPr="00BA569D">
              <w:rPr>
                <w:rFonts w:ascii="Times New Roman" w:hAnsi="Times New Roman" w:cs="Times New Roman"/>
                <w:sz w:val="24"/>
                <w:szCs w:val="24"/>
              </w:rPr>
              <w:t>рабочих мест.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ЦЗН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8B1B7A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59F3" w:rsidRPr="008B1B7A" w:rsidRDefault="009359F3" w:rsidP="009359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59F3" w:rsidRPr="008B1B7A" w:rsidRDefault="009359F3" w:rsidP="009359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B1B7A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Тюльковского </w:t>
      </w:r>
      <w:r w:rsidRPr="008B1B7A">
        <w:rPr>
          <w:rFonts w:ascii="Times New Roman" w:hAnsi="Times New Roman" w:cs="Times New Roman"/>
        </w:rPr>
        <w:t xml:space="preserve"> сельсовета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М.Е.Лорий</w:t>
      </w:r>
      <w:proofErr w:type="spellEnd"/>
      <w:r>
        <w:rPr>
          <w:rFonts w:ascii="Times New Roman" w:hAnsi="Times New Roman" w:cs="Times New Roman"/>
        </w:rPr>
        <w:t>.</w:t>
      </w:r>
    </w:p>
    <w:p w:rsidR="009359F3" w:rsidRPr="00590090" w:rsidRDefault="009359F3" w:rsidP="009359F3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1B7A">
        <w:rPr>
          <w:rFonts w:ascii="Times New Roman" w:hAnsi="Times New Roman"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90090">
        <w:rPr>
          <w:rFonts w:ascii="Times New Roman" w:hAnsi="Times New Roman"/>
          <w:sz w:val="24"/>
          <w:szCs w:val="24"/>
        </w:rPr>
        <w:t xml:space="preserve"> к подпрограмме «Благоустройство территории Тюльковского сельсовета на 2014-2016 годы»</w:t>
      </w:r>
    </w:p>
    <w:p w:rsidR="009359F3" w:rsidRPr="008B1B7A" w:rsidRDefault="009359F3" w:rsidP="009359F3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65A16">
        <w:rPr>
          <w:rFonts w:ascii="Times New Roman" w:hAnsi="Times New Roman"/>
          <w:sz w:val="28"/>
          <w:szCs w:val="28"/>
        </w:rPr>
        <w:lastRenderedPageBreak/>
        <w:t>Перечень мероприятий подпрограммы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560"/>
        <w:gridCol w:w="212"/>
        <w:gridCol w:w="780"/>
        <w:gridCol w:w="211"/>
        <w:gridCol w:w="640"/>
        <w:gridCol w:w="211"/>
        <w:gridCol w:w="1206"/>
        <w:gridCol w:w="992"/>
        <w:gridCol w:w="1418"/>
        <w:gridCol w:w="1276"/>
        <w:gridCol w:w="1275"/>
        <w:gridCol w:w="1134"/>
        <w:gridCol w:w="2124"/>
      </w:tblGrid>
      <w:tr w:rsidR="009359F3" w:rsidRPr="00DA2B63" w:rsidTr="00DB043D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8B1B7A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359F3" w:rsidRPr="00DA2B63" w:rsidTr="00DB043D">
        <w:trPr>
          <w:cantSplit/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B7A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ЦСР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A2B63">
              <w:rPr>
                <w:rFonts w:ascii="Times New Roman" w:hAnsi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DA2B63" w:rsidTr="00DB043D">
        <w:trPr>
          <w:trHeight w:val="551"/>
        </w:trPr>
        <w:tc>
          <w:tcPr>
            <w:tcW w:w="1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3" w:rsidRPr="008C600A" w:rsidRDefault="009359F3" w:rsidP="00DB0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ADD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Pr="00DA2B63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Тюльковского сельсовета на 2014-2016 годы»</w:t>
            </w:r>
            <w:r w:rsidRPr="00DA2B6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9359F3" w:rsidRPr="00DA2B63" w:rsidTr="00DB043D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9F3" w:rsidRPr="00E526D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D8">
              <w:rPr>
                <w:rFonts w:ascii="Times New Roman" w:hAnsi="Times New Roman"/>
                <w:sz w:val="24"/>
                <w:szCs w:val="24"/>
              </w:rPr>
              <w:t>Мероприятие 1. Обеспечение содержания уличного освещения.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F3" w:rsidRPr="00DA2B63" w:rsidRDefault="009359F3" w:rsidP="00DB04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818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0110851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525000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525000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525000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E526D8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D8">
              <w:rPr>
                <w:rFonts w:ascii="Times New Roman" w:hAnsi="Times New Roman"/>
                <w:sz w:val="24"/>
                <w:szCs w:val="24"/>
              </w:rPr>
              <w:t>1575000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A1641E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359F3" w:rsidRPr="00DA2B63" w:rsidTr="00DB043D">
        <w:trPr>
          <w:trHeight w:val="15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3" w:rsidRDefault="009359F3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</w:t>
            </w:r>
          </w:p>
          <w:p w:rsidR="009359F3" w:rsidRPr="007905DA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63">
              <w:rPr>
                <w:rFonts w:ascii="Times New Roman" w:hAnsi="Times New Roman"/>
                <w:sz w:val="24"/>
                <w:szCs w:val="24"/>
              </w:rPr>
              <w:t>Содержание сетей водоснабжения и водонапорных скважин.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F3" w:rsidRPr="00DA2B63" w:rsidRDefault="009359F3" w:rsidP="00DB04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0110852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107000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107000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107000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E526D8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D8">
              <w:rPr>
                <w:rFonts w:ascii="Times New Roman" w:hAnsi="Times New Roman"/>
                <w:sz w:val="24"/>
                <w:szCs w:val="24"/>
              </w:rPr>
              <w:t>321000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A1641E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359F3" w:rsidRPr="00DA2B63" w:rsidTr="00DB043D">
        <w:trPr>
          <w:trHeight w:val="118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3" w:rsidRPr="00DA2B63" w:rsidRDefault="009359F3" w:rsidP="00DB04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 обеспечение благоустройства кладбищ.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F3" w:rsidRPr="00DA2B63" w:rsidRDefault="009359F3" w:rsidP="00DB04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0110853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E526D8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D8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A1641E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359F3" w:rsidRPr="00DA2B63" w:rsidTr="00DB043D">
        <w:trPr>
          <w:trHeight w:val="197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F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4.</w:t>
            </w:r>
          </w:p>
          <w:p w:rsidR="009359F3" w:rsidRPr="00E526D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D8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и оказание содействия занятости населения.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DA2B63" w:rsidRDefault="009359F3" w:rsidP="00DB04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0110854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9F3" w:rsidRPr="00E526D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E526D8">
              <w:rPr>
                <w:rFonts w:ascii="Times New Roman" w:hAnsi="Times New Roman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E526D8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D8">
              <w:rPr>
                <w:rFonts w:ascii="Times New Roman" w:hAnsi="Times New Roman"/>
                <w:sz w:val="24"/>
                <w:szCs w:val="24"/>
              </w:rPr>
              <w:t>240000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A1641E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9359F3" w:rsidRPr="00A1641E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9359F3" w:rsidRPr="00A1641E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9359F3" w:rsidRPr="00A1641E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9359F3" w:rsidRPr="00A1641E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9359F3" w:rsidRPr="00A1641E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9359F3" w:rsidRPr="00A1641E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9359F3" w:rsidRPr="008C600A" w:rsidRDefault="009359F3" w:rsidP="00935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59F3" w:rsidRPr="008C600A" w:rsidRDefault="009359F3" w:rsidP="00935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59F3" w:rsidRPr="008C600A" w:rsidRDefault="009359F3" w:rsidP="00935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00A">
        <w:rPr>
          <w:rFonts w:ascii="Times New Roman" w:hAnsi="Times New Roman" w:cs="Times New Roman"/>
          <w:sz w:val="24"/>
          <w:szCs w:val="24"/>
        </w:rPr>
        <w:t xml:space="preserve">   Глава</w:t>
      </w:r>
      <w:r>
        <w:rPr>
          <w:rFonts w:ascii="Times New Roman" w:hAnsi="Times New Roman" w:cs="Times New Roman"/>
          <w:sz w:val="24"/>
          <w:szCs w:val="24"/>
        </w:rPr>
        <w:t xml:space="preserve"> Тюльковского </w:t>
      </w:r>
      <w:r w:rsidRPr="008C600A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М.Е.Лорий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  <w:sectPr w:rsidR="009359F3" w:rsidSect="00C37B05">
          <w:pgSz w:w="16834" w:h="11909" w:orient="landscape"/>
          <w:pgMar w:top="1644" w:right="1298" w:bottom="856" w:left="357" w:header="709" w:footer="709" w:gutter="0"/>
          <w:cols w:space="708"/>
          <w:docGrid w:linePitch="360"/>
        </w:sectPr>
      </w:pPr>
    </w:p>
    <w:p w:rsidR="009359F3" w:rsidRDefault="009359F3" w:rsidP="009359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    ПОДПРОГРАММЫ №2</w:t>
      </w:r>
    </w:p>
    <w:tbl>
      <w:tblPr>
        <w:tblW w:w="1059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3"/>
        <w:gridCol w:w="7255"/>
      </w:tblGrid>
      <w:tr w:rsidR="009359F3" w:rsidRPr="00DB7460" w:rsidTr="00DB043D">
        <w:trPr>
          <w:trHeight w:val="163"/>
        </w:trPr>
        <w:tc>
          <w:tcPr>
            <w:tcW w:w="3343" w:type="dxa"/>
          </w:tcPr>
          <w:p w:rsidR="009359F3" w:rsidRPr="00DB7460" w:rsidRDefault="009359F3" w:rsidP="00DB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Наименование подпрограммы.</w:t>
            </w:r>
          </w:p>
        </w:tc>
        <w:tc>
          <w:tcPr>
            <w:tcW w:w="7255" w:type="dxa"/>
          </w:tcPr>
          <w:p w:rsidR="009359F3" w:rsidRPr="00DB7460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Тюльковского сельсовета на 2014-2016 годы.</w:t>
            </w:r>
          </w:p>
        </w:tc>
      </w:tr>
      <w:tr w:rsidR="009359F3" w:rsidRPr="00DB7460" w:rsidTr="00DB043D">
        <w:trPr>
          <w:trHeight w:val="851"/>
        </w:trPr>
        <w:tc>
          <w:tcPr>
            <w:tcW w:w="3343" w:type="dxa"/>
          </w:tcPr>
          <w:p w:rsidR="009359F3" w:rsidRPr="00DB7460" w:rsidRDefault="009359F3" w:rsidP="00DB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программы.</w:t>
            </w:r>
          </w:p>
        </w:tc>
        <w:tc>
          <w:tcPr>
            <w:tcW w:w="7255" w:type="dxa"/>
          </w:tcPr>
          <w:p w:rsidR="009359F3" w:rsidRPr="00DB7460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9359F3" w:rsidRPr="00DB7460" w:rsidTr="00DB043D">
        <w:trPr>
          <w:trHeight w:val="748"/>
        </w:trPr>
        <w:tc>
          <w:tcPr>
            <w:tcW w:w="3343" w:type="dxa"/>
          </w:tcPr>
          <w:p w:rsidR="009359F3" w:rsidRPr="00DB7460" w:rsidRDefault="009359F3" w:rsidP="00DB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Соисполнители подпрограммы.</w:t>
            </w:r>
          </w:p>
        </w:tc>
        <w:tc>
          <w:tcPr>
            <w:tcW w:w="7255" w:type="dxa"/>
          </w:tcPr>
          <w:p w:rsidR="009359F3" w:rsidRPr="00DB7460" w:rsidRDefault="009359F3" w:rsidP="00DB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DB7460" w:rsidTr="00DB043D">
        <w:trPr>
          <w:trHeight w:val="738"/>
        </w:trPr>
        <w:tc>
          <w:tcPr>
            <w:tcW w:w="3343" w:type="dxa"/>
          </w:tcPr>
          <w:p w:rsidR="009359F3" w:rsidRPr="00DB7460" w:rsidRDefault="009359F3" w:rsidP="00DB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Цель подпрограммы.</w:t>
            </w:r>
          </w:p>
          <w:p w:rsidR="009359F3" w:rsidRPr="00DB7460" w:rsidRDefault="009359F3" w:rsidP="00DB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5" w:type="dxa"/>
          </w:tcPr>
          <w:p w:rsidR="009359F3" w:rsidRPr="00DB7460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9359F3" w:rsidRPr="00DB7460" w:rsidTr="00DB043D">
        <w:trPr>
          <w:trHeight w:val="858"/>
        </w:trPr>
        <w:tc>
          <w:tcPr>
            <w:tcW w:w="3343" w:type="dxa"/>
          </w:tcPr>
          <w:p w:rsidR="009359F3" w:rsidRPr="00DB7460" w:rsidRDefault="009359F3" w:rsidP="00DB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Задачи подпрограммы.</w:t>
            </w:r>
          </w:p>
          <w:p w:rsidR="009359F3" w:rsidRPr="00DB7460" w:rsidRDefault="009359F3" w:rsidP="00DB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9359F3" w:rsidRPr="00DB7460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1.Обеспечение содержания автомобильных дорог общего пользования.</w:t>
            </w:r>
          </w:p>
        </w:tc>
      </w:tr>
      <w:tr w:rsidR="009359F3" w:rsidRPr="00DB7460" w:rsidTr="00DB043D">
        <w:trPr>
          <w:trHeight w:val="701"/>
        </w:trPr>
        <w:tc>
          <w:tcPr>
            <w:tcW w:w="3343" w:type="dxa"/>
          </w:tcPr>
          <w:p w:rsidR="009359F3" w:rsidRPr="00DB7460" w:rsidRDefault="009359F3" w:rsidP="00DB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7255" w:type="dxa"/>
          </w:tcPr>
          <w:p w:rsidR="009359F3" w:rsidRPr="00DB7460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Целевые индикаторы подпрограммы представлены в приложении №1.</w:t>
            </w:r>
          </w:p>
        </w:tc>
      </w:tr>
      <w:tr w:rsidR="009359F3" w:rsidRPr="00DB7460" w:rsidTr="00DB043D">
        <w:trPr>
          <w:trHeight w:val="769"/>
        </w:trPr>
        <w:tc>
          <w:tcPr>
            <w:tcW w:w="3343" w:type="dxa"/>
          </w:tcPr>
          <w:p w:rsidR="009359F3" w:rsidRPr="00DB7460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</w:tc>
        <w:tc>
          <w:tcPr>
            <w:tcW w:w="7255" w:type="dxa"/>
          </w:tcPr>
          <w:p w:rsidR="009359F3" w:rsidRPr="00DB7460" w:rsidRDefault="009359F3" w:rsidP="00DB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2014-2016 годы.</w:t>
            </w:r>
          </w:p>
        </w:tc>
      </w:tr>
      <w:tr w:rsidR="009359F3" w:rsidRPr="00DB7460" w:rsidTr="00DB043D">
        <w:trPr>
          <w:trHeight w:val="813"/>
        </w:trPr>
        <w:tc>
          <w:tcPr>
            <w:tcW w:w="3343" w:type="dxa"/>
          </w:tcPr>
          <w:p w:rsidR="009359F3" w:rsidRPr="00DB7460" w:rsidRDefault="009359F3" w:rsidP="00DB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финансирования.</w:t>
            </w:r>
          </w:p>
        </w:tc>
        <w:tc>
          <w:tcPr>
            <w:tcW w:w="7255" w:type="dxa"/>
          </w:tcPr>
          <w:p w:rsidR="009359F3" w:rsidRPr="00DB7460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Общий объем средств направленных на реализацию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подпрограммы:1500 руб. в  том числе по годам:                                           2014 год -    500 руб.                                                                                               2015 год -    500 руб.                                                                                         2016 год -    50 0руб.                                                                                                              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</w:p>
          <w:p w:rsidR="009359F3" w:rsidRPr="00DB7460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Бюджет Тюльковского сельсовета                                                                 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>2014 год    - 500 руб.                                                                                                  2015 год    - 500 руб.                                                                                                2016 год    - 500 руб.</w:t>
            </w:r>
          </w:p>
        </w:tc>
      </w:tr>
      <w:tr w:rsidR="009359F3" w:rsidRPr="00DB7460" w:rsidTr="00DB043D">
        <w:trPr>
          <w:trHeight w:val="813"/>
        </w:trPr>
        <w:tc>
          <w:tcPr>
            <w:tcW w:w="3343" w:type="dxa"/>
          </w:tcPr>
          <w:p w:rsidR="009359F3" w:rsidRPr="00DB7460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Система организации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за исполнением подпрограммы.</w:t>
            </w:r>
          </w:p>
        </w:tc>
        <w:tc>
          <w:tcPr>
            <w:tcW w:w="7255" w:type="dxa"/>
          </w:tcPr>
          <w:p w:rsidR="009359F3" w:rsidRPr="00DB7460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Контроль за ходом реализации подпрограммы осуществляет администрация Тюльковского сельсовета.</w:t>
            </w:r>
          </w:p>
        </w:tc>
      </w:tr>
    </w:tbl>
    <w:p w:rsidR="009359F3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9359F3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F3" w:rsidRPr="00DF0520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lastRenderedPageBreak/>
        <w:t>2. Основные разделы подпрограммы.</w:t>
      </w:r>
    </w:p>
    <w:p w:rsidR="009359F3" w:rsidRPr="00090F52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  <w:r w:rsidRPr="00090F52">
        <w:rPr>
          <w:rFonts w:ascii="Times New Roman" w:hAnsi="Times New Roman"/>
          <w:b/>
          <w:sz w:val="28"/>
          <w:szCs w:val="28"/>
        </w:rPr>
        <w:t>2.1.Постановка проблемы и обоснование необходимости разработки подпрограммы.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разработки подпрограммы обусловлена как экономическими так и социальными факторами и направлена на развитие современной и эффективной дорожной инфраструктуры, повышение безопасности дорожного движения, создание комфортной среды для проживания. В настоящее время в муниципальном образовании протяженность автомобильных дорог </w:t>
      </w:r>
      <w:proofErr w:type="spellStart"/>
      <w:r>
        <w:rPr>
          <w:rFonts w:ascii="Times New Roman" w:hAnsi="Times New Roman"/>
          <w:sz w:val="28"/>
          <w:szCs w:val="28"/>
        </w:rPr>
        <w:t>внутрипоселенческого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на 1 января 2013 года   составляет 22.5 км (с. Тюльково – 13.0 км, д. Ключи – 4.1 км,                    д. Крюково – 2.5км, пос. Угольный – 2.9км), из них </w:t>
      </w:r>
      <w:r w:rsidRPr="008E0F8E">
        <w:rPr>
          <w:rFonts w:ascii="Times New Roman" w:hAnsi="Times New Roman"/>
          <w:color w:val="000000"/>
          <w:sz w:val="28"/>
          <w:szCs w:val="28"/>
        </w:rPr>
        <w:t>98.6%</w:t>
      </w:r>
      <w:r>
        <w:rPr>
          <w:rFonts w:ascii="Times New Roman" w:hAnsi="Times New Roman"/>
          <w:sz w:val="28"/>
          <w:szCs w:val="28"/>
        </w:rPr>
        <w:t xml:space="preserve"> дорог со щебёночно-гравийным покрытием, 1.3% грунтовые дороги.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</w:t>
      </w:r>
      <w:r w:rsidRPr="001B28E0">
        <w:rPr>
          <w:rFonts w:ascii="Times New Roman" w:hAnsi="Times New Roman"/>
          <w:color w:val="000000"/>
          <w:sz w:val="28"/>
          <w:szCs w:val="28"/>
        </w:rPr>
        <w:t xml:space="preserve">Из общей протяжённости </w:t>
      </w:r>
      <w:r w:rsidRPr="008E0F8E">
        <w:rPr>
          <w:rFonts w:ascii="Times New Roman" w:hAnsi="Times New Roman"/>
          <w:sz w:val="28"/>
          <w:szCs w:val="28"/>
        </w:rPr>
        <w:t>76 %</w:t>
      </w:r>
      <w:r w:rsidRPr="001B28E0">
        <w:rPr>
          <w:rFonts w:ascii="Times New Roman" w:hAnsi="Times New Roman"/>
          <w:color w:val="000000"/>
          <w:sz w:val="28"/>
          <w:szCs w:val="28"/>
        </w:rPr>
        <w:t xml:space="preserve"> требуют капитального ремонта. Качество дорожных покрытий большинства дорог не соответствуют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1B28E0">
        <w:rPr>
          <w:rFonts w:ascii="Times New Roman" w:hAnsi="Times New Roman"/>
          <w:color w:val="000000"/>
          <w:sz w:val="28"/>
          <w:szCs w:val="28"/>
        </w:rPr>
        <w:t>ксплуат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B28E0">
        <w:rPr>
          <w:rFonts w:ascii="Times New Roman" w:hAnsi="Times New Roman"/>
          <w:color w:val="000000"/>
          <w:sz w:val="28"/>
          <w:szCs w:val="28"/>
        </w:rPr>
        <w:t>ционным требованиям, так как капитальный ремонт не проводился длительное время. В условиях 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Несмотря на недостаточное финансирование, ежегодно проводятся работы по ремонту </w:t>
      </w:r>
      <w:proofErr w:type="spellStart"/>
      <w:r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дорог:                                                     - ямочный ремонт, отсыпка дорожного полотна </w:t>
      </w:r>
      <w:proofErr w:type="spellStart"/>
      <w:r>
        <w:rPr>
          <w:rFonts w:ascii="Times New Roman" w:hAnsi="Times New Roman"/>
          <w:sz w:val="28"/>
          <w:szCs w:val="28"/>
        </w:rPr>
        <w:t>шебнем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дорог.  В 2008 году отремонтировано 0.9 км. дороги, в 2011- 1,5   км.                                                      В  2013 - 1.3км. (частично улицы Ленина, Молодёжная в с. Тюльково ). </w:t>
      </w:r>
      <w:r w:rsidRPr="00774963">
        <w:rPr>
          <w:rFonts w:ascii="Times New Roman" w:hAnsi="Times New Roman"/>
          <w:sz w:val="28"/>
          <w:szCs w:val="28"/>
        </w:rPr>
        <w:t>Необходимо завершить ремонт дорожного полотна улиц</w:t>
      </w:r>
      <w:r>
        <w:rPr>
          <w:rFonts w:ascii="Times New Roman" w:hAnsi="Times New Roman"/>
          <w:sz w:val="28"/>
          <w:szCs w:val="28"/>
        </w:rPr>
        <w:t xml:space="preserve"> в с. Тюльково (частично Молодёжная и Ленина).  Отремонтировать дороги на улицах  Юности, Карла Маркса, Советская, пер. Барановского в с. Тюльково, и улицы в населённых пунктах д.д.Ключи и Крюково, пос. Угольный. 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от снега. </w:t>
      </w:r>
      <w:r w:rsidRPr="00774963">
        <w:rPr>
          <w:rFonts w:ascii="Times New Roman" w:hAnsi="Times New Roman"/>
          <w:sz w:val="28"/>
          <w:szCs w:val="28"/>
        </w:rPr>
        <w:t xml:space="preserve"> Требует постоянного внимания  работа по ремонту и обновлению дорожных знаков, чаще всего по причине </w:t>
      </w:r>
      <w:r>
        <w:rPr>
          <w:rFonts w:ascii="Times New Roman" w:hAnsi="Times New Roman"/>
          <w:sz w:val="28"/>
          <w:szCs w:val="28"/>
        </w:rPr>
        <w:t>бес</w:t>
      </w:r>
      <w:r w:rsidRPr="00774963">
        <w:rPr>
          <w:rFonts w:ascii="Times New Roman" w:hAnsi="Times New Roman"/>
          <w:sz w:val="28"/>
          <w:szCs w:val="28"/>
        </w:rPr>
        <w:t>хозяйственного  отношения жителей к элементам обустройства автомобильных дорог.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9359F3" w:rsidRPr="00DF0520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– создание условий по обеспечению содержания автомобильных дорог общего пользования. </w:t>
      </w:r>
      <w:r w:rsidRPr="00774963">
        <w:rPr>
          <w:rFonts w:ascii="Times New Roman" w:hAnsi="Times New Roman"/>
          <w:sz w:val="28"/>
          <w:szCs w:val="28"/>
        </w:rPr>
        <w:t>Обеспечить реализацию поставленной цели возможно за счет решения задач</w:t>
      </w:r>
      <w:r>
        <w:rPr>
          <w:rFonts w:ascii="Times New Roman" w:hAnsi="Times New Roman"/>
          <w:sz w:val="28"/>
          <w:szCs w:val="28"/>
        </w:rPr>
        <w:t>и</w:t>
      </w:r>
      <w:r w:rsidRPr="007749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74963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содержания автомобильных дорог общего пользования в том числе: </w:t>
      </w:r>
      <w:r w:rsidRPr="007749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ремонт дорожного полотна, </w:t>
      </w:r>
      <w:r w:rsidRPr="00774963">
        <w:rPr>
          <w:rFonts w:ascii="Times New Roman" w:hAnsi="Times New Roman"/>
          <w:sz w:val="28"/>
          <w:szCs w:val="28"/>
        </w:rPr>
        <w:t xml:space="preserve">расчистка дорог от снега, выкашивание травы на обочинах, </w:t>
      </w:r>
      <w:proofErr w:type="spellStart"/>
      <w:r w:rsidRPr="00774963">
        <w:rPr>
          <w:rFonts w:ascii="Times New Roman" w:hAnsi="Times New Roman"/>
          <w:sz w:val="28"/>
          <w:szCs w:val="28"/>
        </w:rPr>
        <w:t>грейдеровани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774963">
        <w:rPr>
          <w:rFonts w:ascii="Times New Roman" w:hAnsi="Times New Roman"/>
          <w:sz w:val="28"/>
          <w:szCs w:val="28"/>
        </w:rPr>
        <w:t xml:space="preserve"> ремонта и (или) замены дорожных знаков.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F0520">
        <w:rPr>
          <w:rFonts w:ascii="Times New Roman" w:hAnsi="Times New Roman"/>
          <w:b/>
          <w:sz w:val="28"/>
          <w:szCs w:val="28"/>
        </w:rPr>
        <w:t>2.3. Механизм реализации подпрограммы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   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9359F3" w:rsidRPr="00DF0520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>2.4. Управление подпрограммой и контроль за ходом ее реализации.</w:t>
      </w:r>
    </w:p>
    <w:p w:rsidR="009359F3" w:rsidRPr="003C01FA" w:rsidRDefault="009359F3" w:rsidP="009359F3">
      <w:pPr>
        <w:jc w:val="both"/>
        <w:rPr>
          <w:rFonts w:ascii="Times New Roman" w:hAnsi="Times New Roman"/>
          <w:sz w:val="28"/>
          <w:szCs w:val="28"/>
        </w:rPr>
      </w:pPr>
      <w:r w:rsidRPr="003C01FA">
        <w:rPr>
          <w:rFonts w:ascii="Times New Roman" w:hAnsi="Times New Roman"/>
          <w:sz w:val="28"/>
          <w:szCs w:val="28"/>
        </w:rPr>
        <w:t xml:space="preserve">Управление подпрограммой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Тюльковского </w:t>
      </w:r>
      <w:r w:rsidRPr="003C01FA">
        <w:rPr>
          <w:rFonts w:ascii="Times New Roman" w:hAnsi="Times New Roman"/>
          <w:sz w:val="28"/>
          <w:szCs w:val="28"/>
        </w:rPr>
        <w:t xml:space="preserve">сельсовета. Контроль  за ходом реализации подпрограммы осуществляет глава 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3C01FA">
        <w:rPr>
          <w:rFonts w:ascii="Times New Roman" w:hAnsi="Times New Roman"/>
          <w:sz w:val="28"/>
          <w:szCs w:val="28"/>
        </w:rPr>
        <w:t xml:space="preserve"> сельсовета.</w:t>
      </w:r>
    </w:p>
    <w:p w:rsidR="009359F3" w:rsidRPr="00DF0520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DF0520">
        <w:rPr>
          <w:rFonts w:ascii="Times New Roman" w:hAnsi="Times New Roman"/>
          <w:b/>
          <w:sz w:val="28"/>
          <w:szCs w:val="28"/>
        </w:rPr>
        <w:t>2.5. Оценка социально- экономической эффективности.</w:t>
      </w:r>
    </w:p>
    <w:p w:rsidR="009359F3" w:rsidRDefault="009359F3" w:rsidP="009359F3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9359F3" w:rsidRPr="00DF0520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>2.7. Обоснование финансовых, материальных и трудовых ресурсов с указанием источников финансирования.</w:t>
      </w:r>
    </w:p>
    <w:p w:rsidR="009359F3" w:rsidRDefault="009359F3" w:rsidP="009359F3">
      <w:pPr>
        <w:ind w:left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мероприятий будет осуществляться за счет средств бюджета Тюльковского  сельсовета, а также целевых поступлений в местный бюджет. Объемы финансирования подпрограммы будут корректироваться при принятии бюджета на очередной финансовый год.  </w:t>
      </w: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359F3" w:rsidSect="00C37B05">
          <w:pgSz w:w="11909" w:h="16834"/>
          <w:pgMar w:top="1298" w:right="856" w:bottom="357" w:left="1644" w:header="709" w:footer="709" w:gutter="0"/>
          <w:cols w:space="708"/>
          <w:docGrid w:linePitch="360"/>
        </w:sectPr>
      </w:pP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8C18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185E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8"/>
          <w:szCs w:val="28"/>
        </w:rPr>
        <w:t xml:space="preserve"> 2 «</w:t>
      </w:r>
      <w:r>
        <w:rPr>
          <w:rFonts w:ascii="Times New Roman" w:hAnsi="Times New Roman"/>
          <w:sz w:val="24"/>
          <w:szCs w:val="24"/>
        </w:rPr>
        <w:t>С</w:t>
      </w:r>
      <w:r w:rsidRPr="007112FB">
        <w:rPr>
          <w:rFonts w:ascii="Times New Roman" w:hAnsi="Times New Roman"/>
          <w:sz w:val="24"/>
          <w:szCs w:val="24"/>
        </w:rPr>
        <w:t xml:space="preserve">оздание условий по обеспечению содержания </w:t>
      </w:r>
      <w:r>
        <w:rPr>
          <w:rFonts w:ascii="Times New Roman" w:hAnsi="Times New Roman"/>
          <w:sz w:val="24"/>
          <w:szCs w:val="24"/>
        </w:rPr>
        <w:t>автомобильных дорог общего пользования</w:t>
      </w:r>
      <w:r w:rsidRPr="007112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1184">
        <w:rPr>
          <w:rFonts w:ascii="Times New Roman" w:hAnsi="Times New Roman"/>
          <w:b/>
          <w:sz w:val="28"/>
          <w:szCs w:val="28"/>
        </w:rPr>
        <w:t>Перечень целевых индикаторов подпрограммы.</w:t>
      </w:r>
    </w:p>
    <w:p w:rsidR="009359F3" w:rsidRPr="00671184" w:rsidRDefault="009359F3" w:rsidP="009359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9359F3" w:rsidRPr="00DB7460" w:rsidTr="00DB04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 2012год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 2013год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Очередной финансовый 2014год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9359F3" w:rsidRPr="00DB7460" w:rsidTr="00DB04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DF0520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5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F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по обеспечению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</w:t>
            </w:r>
            <w:r w:rsidRPr="00711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9F3" w:rsidRPr="00DB7460" w:rsidTr="00DB043D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1  </w:t>
            </w:r>
          </w:p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дорожного полотна.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</w:t>
            </w:r>
          </w:p>
        </w:tc>
      </w:tr>
      <w:tr w:rsidR="009359F3" w:rsidRPr="00DB7460" w:rsidTr="00DB04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2  Установка   дорожных знаков.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9359F3" w:rsidRDefault="009359F3" w:rsidP="00935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9359F3" w:rsidRDefault="009359F3" w:rsidP="009359F3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Тюльковского сельсовета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spellStart"/>
      <w:r>
        <w:rPr>
          <w:rFonts w:ascii="Times New Roman" w:hAnsi="Times New Roman" w:cs="Times New Roman"/>
        </w:rPr>
        <w:t>М.Е.Лорий</w:t>
      </w:r>
      <w:proofErr w:type="spellEnd"/>
      <w:r>
        <w:rPr>
          <w:rFonts w:ascii="Times New Roman" w:hAnsi="Times New Roman" w:cs="Times New Roman"/>
        </w:rPr>
        <w:t>.</w:t>
      </w: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9359F3" w:rsidRDefault="009359F3" w:rsidP="009359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9359F3" w:rsidRPr="00DF0520" w:rsidRDefault="009359F3" w:rsidP="009359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>Перечень мероприятий подпрограммы.</w:t>
      </w: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418"/>
        <w:gridCol w:w="992"/>
        <w:gridCol w:w="1134"/>
        <w:gridCol w:w="1062"/>
        <w:gridCol w:w="851"/>
        <w:gridCol w:w="1631"/>
        <w:gridCol w:w="1276"/>
        <w:gridCol w:w="1276"/>
        <w:gridCol w:w="1203"/>
        <w:gridCol w:w="2196"/>
      </w:tblGrid>
      <w:tr w:rsidR="009359F3" w:rsidRPr="00DB7460" w:rsidTr="00DB043D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DF0520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Наименование  программы, подпрограммы</w:t>
            </w:r>
          </w:p>
          <w:p w:rsidR="009359F3" w:rsidRPr="00DF0520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DF0520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 xml:space="preserve">ГРБС 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9F3" w:rsidRPr="00DF0520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DF0520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 xml:space="preserve">Расходы </w:t>
            </w:r>
            <w:r w:rsidRPr="00DF0520">
              <w:rPr>
                <w:rFonts w:ascii="Times New Roman" w:hAnsi="Times New Roman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359F3" w:rsidRPr="00DB7460" w:rsidTr="00DB043D">
        <w:trPr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DB7460" w:rsidTr="00DB043D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3" w:rsidRPr="00DF0520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520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F0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Тюльковского сельсовета на 2014-2016 годы.</w:t>
            </w:r>
          </w:p>
        </w:tc>
      </w:tr>
      <w:tr w:rsidR="009359F3" w:rsidRPr="00DB7460" w:rsidTr="00DB043D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3" w:rsidRPr="00DF0520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</w:t>
            </w:r>
          </w:p>
          <w:p w:rsidR="009359F3" w:rsidRPr="00DF0520" w:rsidRDefault="009359F3" w:rsidP="00DB043D">
            <w:pPr>
              <w:spacing w:after="0" w:line="240" w:lineRule="auto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Обеспечение содержания дорог.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F3" w:rsidRPr="009F4DDB" w:rsidRDefault="009359F3" w:rsidP="00DB043D">
            <w:pPr>
              <w:spacing w:after="0"/>
              <w:jc w:val="both"/>
            </w:pPr>
            <w:r w:rsidRPr="009F4DDB"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9F4DDB" w:rsidRDefault="009359F3" w:rsidP="00DB043D">
            <w:pPr>
              <w:spacing w:after="0"/>
              <w:jc w:val="both"/>
            </w:pPr>
            <w:r w:rsidRPr="009F4DDB"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9F4DDB" w:rsidRDefault="009359F3" w:rsidP="00DB043D">
            <w:pPr>
              <w:spacing w:after="0"/>
              <w:jc w:val="both"/>
            </w:pPr>
            <w:r w:rsidRPr="009F4DDB"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9F4DDB" w:rsidRDefault="009359F3" w:rsidP="00DB043D">
            <w:pPr>
              <w:spacing w:after="0"/>
              <w:jc w:val="both"/>
            </w:pPr>
            <w:r w:rsidRPr="009F4DDB">
              <w:t>0120855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9F4DDB" w:rsidRDefault="009359F3" w:rsidP="00DB043D">
            <w:pPr>
              <w:spacing w:after="0"/>
              <w:jc w:val="both"/>
            </w:pPr>
            <w:r w:rsidRPr="009F4DDB">
              <w:t>240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9F4DDB" w:rsidRDefault="009359F3" w:rsidP="00DB043D">
            <w:pPr>
              <w:spacing w:after="0"/>
              <w:jc w:val="both"/>
            </w:pPr>
            <w:r w:rsidRPr="009F4DDB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9F4DDB" w:rsidRDefault="009359F3" w:rsidP="00DB043D">
            <w:pPr>
              <w:spacing w:after="0"/>
              <w:jc w:val="both"/>
            </w:pPr>
            <w:r w:rsidRPr="009F4DDB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9F4DDB" w:rsidRDefault="009359F3" w:rsidP="00DB043D">
            <w:pPr>
              <w:spacing w:after="0"/>
              <w:jc w:val="both"/>
            </w:pPr>
            <w:r w:rsidRPr="009F4DDB">
              <w:t>500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9F4DDB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DDB">
              <w:rPr>
                <w:rFonts w:ascii="Times New Roman" w:hAnsi="Times New Roman"/>
              </w:rPr>
              <w:t>1500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DF0520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Обеспечено содержание км. дороги.</w:t>
            </w:r>
          </w:p>
        </w:tc>
      </w:tr>
      <w:tr w:rsidR="009359F3" w:rsidRPr="00DB7460" w:rsidTr="00DB043D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3" w:rsidRPr="00DF0520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 xml:space="preserve">В том числе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F3" w:rsidRPr="00DB7460" w:rsidRDefault="009359F3" w:rsidP="00DB043D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DB7460" w:rsidRDefault="009359F3" w:rsidP="00DB043D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DB7460" w:rsidRDefault="009359F3" w:rsidP="00DB043D">
            <w:pPr>
              <w:spacing w:after="0"/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DB7460" w:rsidRDefault="009359F3" w:rsidP="00DB043D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DB7460" w:rsidRDefault="009359F3" w:rsidP="00DB043D">
            <w:pPr>
              <w:spacing w:after="0"/>
              <w:jc w:val="both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DB7460" w:rsidRDefault="009359F3" w:rsidP="00DB043D">
            <w:pPr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DB7460" w:rsidRDefault="009359F3" w:rsidP="00DB043D">
            <w:pPr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DB7460" w:rsidRDefault="009359F3" w:rsidP="00DB043D">
            <w:pPr>
              <w:spacing w:after="0"/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DF0520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DF0520" w:rsidRDefault="009359F3" w:rsidP="00DB0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359F3" w:rsidRDefault="009359F3" w:rsidP="00935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59F3" w:rsidRDefault="009359F3" w:rsidP="00935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Тюльковского сельсовета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М.Е.Лорий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  <w:sectPr w:rsidR="009359F3" w:rsidSect="00C37B05">
          <w:pgSz w:w="16834" w:h="11909" w:orient="landscape"/>
          <w:pgMar w:top="1644" w:right="1298" w:bottom="856" w:left="357" w:header="709" w:footer="709" w:gutter="0"/>
          <w:cols w:space="708"/>
          <w:docGrid w:linePitch="360"/>
        </w:sectPr>
      </w:pPr>
    </w:p>
    <w:p w:rsidR="009359F3" w:rsidRPr="003646F3" w:rsidRDefault="009359F3" w:rsidP="009359F3">
      <w:pPr>
        <w:jc w:val="center"/>
        <w:rPr>
          <w:rFonts w:ascii="Times New Roman" w:hAnsi="Times New Roman"/>
          <w:sz w:val="28"/>
          <w:szCs w:val="28"/>
        </w:rPr>
      </w:pPr>
      <w:r w:rsidRPr="003646F3">
        <w:rPr>
          <w:rFonts w:ascii="Times New Roman" w:hAnsi="Times New Roman"/>
          <w:sz w:val="28"/>
          <w:szCs w:val="28"/>
        </w:rPr>
        <w:lastRenderedPageBreak/>
        <w:t>Паспорт подпрограммы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9359F3" w:rsidRPr="00013EB8" w:rsidTr="00DB043D">
        <w:tc>
          <w:tcPr>
            <w:tcW w:w="3652" w:type="dxa"/>
          </w:tcPr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Наименование подпрограммы.</w:t>
            </w:r>
          </w:p>
        </w:tc>
        <w:tc>
          <w:tcPr>
            <w:tcW w:w="5919" w:type="dxa"/>
          </w:tcPr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Тюльковского сельсовета.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013EB8" w:rsidTr="00DB043D">
        <w:trPr>
          <w:trHeight w:val="845"/>
        </w:trPr>
        <w:tc>
          <w:tcPr>
            <w:tcW w:w="3652" w:type="dxa"/>
          </w:tcPr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Наименование программы.</w:t>
            </w:r>
          </w:p>
        </w:tc>
        <w:tc>
          <w:tcPr>
            <w:tcW w:w="5919" w:type="dxa"/>
          </w:tcPr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Создание безопасных и комфортных условий для проживания на территории Тюльковского сельсовета.  </w:t>
            </w:r>
          </w:p>
        </w:tc>
      </w:tr>
      <w:tr w:rsidR="009359F3" w:rsidRPr="00013EB8" w:rsidTr="00DB043D">
        <w:tc>
          <w:tcPr>
            <w:tcW w:w="3652" w:type="dxa"/>
          </w:tcPr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Соисполнители подпрограммы.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013EB8" w:rsidTr="00DB043D">
        <w:trPr>
          <w:trHeight w:val="4394"/>
        </w:trPr>
        <w:tc>
          <w:tcPr>
            <w:tcW w:w="3652" w:type="dxa"/>
          </w:tcPr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Цель и задачи подпрограммы.</w:t>
            </w:r>
          </w:p>
        </w:tc>
        <w:tc>
          <w:tcPr>
            <w:tcW w:w="5919" w:type="dxa"/>
          </w:tcPr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- создание условий, обеспечивающих пожарную безопасность и защиту населения и территории от чрезвычайных ситуаций, терроризма и экстремизма, 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обеспечение санитарно-гигиенической и экологической безопасности.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9359F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1.Обеспечение пожарной безопасности, 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Pr="00013EB8">
              <w:rPr>
                <w:rFonts w:ascii="Times New Roman" w:hAnsi="Times New Roman"/>
                <w:sz w:val="24"/>
                <w:szCs w:val="24"/>
              </w:rPr>
              <w:t>ащита населения и территории  от чрезвычайных ситуаций,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EB8">
              <w:rPr>
                <w:rFonts w:ascii="Times New Roman" w:hAnsi="Times New Roman"/>
                <w:sz w:val="24"/>
                <w:szCs w:val="24"/>
              </w:rPr>
              <w:t>укрепление межнационального согласия.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EB8">
              <w:rPr>
                <w:rFonts w:ascii="Times New Roman" w:hAnsi="Times New Roman"/>
                <w:sz w:val="24"/>
                <w:szCs w:val="24"/>
              </w:rPr>
              <w:t>. Проведение противоклещевых (</w:t>
            </w:r>
            <w:proofErr w:type="spellStart"/>
            <w:r w:rsidRPr="00013EB8">
              <w:rPr>
                <w:rFonts w:ascii="Times New Roman" w:hAnsi="Times New Roman"/>
                <w:sz w:val="24"/>
                <w:szCs w:val="24"/>
              </w:rPr>
              <w:t>акарицидных</w:t>
            </w:r>
            <w:proofErr w:type="spellEnd"/>
            <w:r w:rsidRPr="00013EB8">
              <w:rPr>
                <w:rFonts w:ascii="Times New Roman" w:hAnsi="Times New Roman"/>
                <w:sz w:val="24"/>
                <w:szCs w:val="24"/>
              </w:rPr>
              <w:t>) обработок.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3EB8">
              <w:rPr>
                <w:rFonts w:ascii="Times New Roman" w:hAnsi="Times New Roman"/>
                <w:sz w:val="24"/>
                <w:szCs w:val="24"/>
              </w:rPr>
              <w:t>. Охрана окружающей среды (плата за негативное воздействие на окружающую среду).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013EB8" w:rsidTr="00DB043D">
        <w:tc>
          <w:tcPr>
            <w:tcW w:w="3652" w:type="dxa"/>
          </w:tcPr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5919" w:type="dxa"/>
          </w:tcPr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Целевые индикаторы представлены в приложении №1.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013EB8" w:rsidTr="00DB043D">
        <w:tc>
          <w:tcPr>
            <w:tcW w:w="3652" w:type="dxa"/>
          </w:tcPr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</w:tc>
        <w:tc>
          <w:tcPr>
            <w:tcW w:w="5919" w:type="dxa"/>
          </w:tcPr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2014-2016 годы.</w:t>
            </w:r>
          </w:p>
        </w:tc>
      </w:tr>
      <w:tr w:rsidR="009359F3" w:rsidRPr="00013EB8" w:rsidTr="00DB043D">
        <w:tc>
          <w:tcPr>
            <w:tcW w:w="3652" w:type="dxa"/>
          </w:tcPr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финансирования.</w:t>
            </w:r>
          </w:p>
        </w:tc>
        <w:tc>
          <w:tcPr>
            <w:tcW w:w="5919" w:type="dxa"/>
          </w:tcPr>
          <w:p w:rsidR="009359F3" w:rsidRPr="00C866E6" w:rsidRDefault="009359F3" w:rsidP="00DB043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Общий объем средств направленных на реализацию </w:t>
            </w:r>
            <w:r w:rsidRPr="00E56ECA">
              <w:rPr>
                <w:rFonts w:ascii="Times New Roman" w:hAnsi="Times New Roman"/>
                <w:sz w:val="24"/>
                <w:szCs w:val="24"/>
              </w:rPr>
              <w:t>подпрограммы – 120006руб.</w:t>
            </w:r>
          </w:p>
          <w:p w:rsidR="009359F3" w:rsidRPr="00E56ECA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CA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9359F3" w:rsidRPr="00E56ECA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CA">
              <w:rPr>
                <w:rFonts w:ascii="Times New Roman" w:hAnsi="Times New Roman"/>
                <w:sz w:val="24"/>
                <w:szCs w:val="24"/>
              </w:rPr>
              <w:t>2014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E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ECA">
              <w:rPr>
                <w:rFonts w:ascii="Times New Roman" w:hAnsi="Times New Roman"/>
                <w:sz w:val="24"/>
                <w:szCs w:val="24"/>
              </w:rPr>
              <w:t>40002руб.</w:t>
            </w:r>
          </w:p>
          <w:p w:rsidR="009359F3" w:rsidRPr="00E56ECA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CA">
              <w:rPr>
                <w:rFonts w:ascii="Times New Roman" w:hAnsi="Times New Roman"/>
                <w:sz w:val="24"/>
                <w:szCs w:val="24"/>
              </w:rPr>
              <w:t>2015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E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ECA">
              <w:rPr>
                <w:rFonts w:ascii="Times New Roman" w:hAnsi="Times New Roman"/>
                <w:sz w:val="24"/>
                <w:szCs w:val="24"/>
              </w:rPr>
              <w:t>40002 руб.</w:t>
            </w:r>
          </w:p>
          <w:p w:rsidR="009359F3" w:rsidRPr="00E56ECA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CA">
              <w:rPr>
                <w:rFonts w:ascii="Times New Roman" w:hAnsi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E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ECA">
              <w:rPr>
                <w:rFonts w:ascii="Times New Roman" w:hAnsi="Times New Roman"/>
                <w:sz w:val="24"/>
                <w:szCs w:val="24"/>
              </w:rPr>
              <w:t>40002 руб.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Бюджет Тюльковского сельсовета-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2014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E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40002 руб.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2015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E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40002 руб.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E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40002 руб.</w:t>
            </w:r>
          </w:p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013EB8" w:rsidTr="00DB043D">
        <w:tc>
          <w:tcPr>
            <w:tcW w:w="3652" w:type="dxa"/>
          </w:tcPr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Система организации контроля за исполнением подпрограммы.</w:t>
            </w:r>
          </w:p>
        </w:tc>
        <w:tc>
          <w:tcPr>
            <w:tcW w:w="5919" w:type="dxa"/>
          </w:tcPr>
          <w:p w:rsidR="009359F3" w:rsidRPr="00013EB8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Контроль за реализацией подпрограммы осуществляет администрация Тюльковского сельсовета.</w:t>
            </w:r>
          </w:p>
        </w:tc>
      </w:tr>
    </w:tbl>
    <w:p w:rsidR="009359F3" w:rsidRPr="0093077D" w:rsidRDefault="009359F3" w:rsidP="009359F3">
      <w:pPr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F3" w:rsidRPr="003646F3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  <w:r w:rsidRPr="003646F3">
        <w:rPr>
          <w:rFonts w:ascii="Times New Roman" w:hAnsi="Times New Roman"/>
          <w:b/>
          <w:sz w:val="28"/>
          <w:szCs w:val="28"/>
        </w:rPr>
        <w:lastRenderedPageBreak/>
        <w:t>2. Основные разделы подпрограммы.</w:t>
      </w:r>
    </w:p>
    <w:p w:rsidR="009359F3" w:rsidRDefault="009359F3" w:rsidP="009359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Постановка проблемы и обоснование необходимости разработки подпрограммы.</w:t>
      </w:r>
    </w:p>
    <w:p w:rsidR="009359F3" w:rsidRPr="0095362E" w:rsidRDefault="009359F3" w:rsidP="009359F3">
      <w:pPr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>Обеспечение пожарной безопасности населения и территории, защита населения от чрезвычайных ситуаций,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258">
        <w:rPr>
          <w:rFonts w:ascii="Times New Roman" w:hAnsi="Times New Roman"/>
          <w:sz w:val="28"/>
          <w:szCs w:val="28"/>
        </w:rPr>
        <w:t xml:space="preserve">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</w:t>
      </w:r>
      <w:r w:rsidRPr="0095362E">
        <w:rPr>
          <w:rFonts w:ascii="Times New Roman" w:hAnsi="Times New Roman"/>
          <w:sz w:val="28"/>
          <w:szCs w:val="28"/>
        </w:rPr>
        <w:t>Состояние защищённости</w:t>
      </w:r>
      <w:r>
        <w:rPr>
          <w:rFonts w:ascii="Times New Roman" w:hAnsi="Times New Roman"/>
          <w:sz w:val="28"/>
          <w:szCs w:val="28"/>
        </w:rPr>
        <w:t xml:space="preserve">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Анализ причин, пот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в пос. Угольный  создана пожарная дружина, приобретено необходимое оборудование.</w:t>
      </w:r>
    </w:p>
    <w:p w:rsidR="009359F3" w:rsidRPr="00FB7258" w:rsidRDefault="009359F3" w:rsidP="009359F3">
      <w:pPr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FB7258">
        <w:rPr>
          <w:rFonts w:ascii="Times New Roman" w:hAnsi="Times New Roman"/>
          <w:sz w:val="28"/>
          <w:szCs w:val="28"/>
        </w:rPr>
        <w:t xml:space="preserve">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принимающих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258">
        <w:rPr>
          <w:rFonts w:ascii="Times New Roman" w:hAnsi="Times New Roman"/>
          <w:sz w:val="28"/>
          <w:szCs w:val="28"/>
        </w:rPr>
        <w:t xml:space="preserve"> так и со стороны приезжающих, что оказывает негативное </w:t>
      </w:r>
      <w:r w:rsidRPr="00FB7258">
        <w:rPr>
          <w:rFonts w:ascii="Times New Roman" w:hAnsi="Times New Roman"/>
          <w:sz w:val="28"/>
          <w:szCs w:val="28"/>
        </w:rPr>
        <w:lastRenderedPageBreak/>
        <w:t xml:space="preserve">влияние на все сферы общественной жизни. Важно за счет проведения  профилактической работы в рамках подпрограммы формировать у населения внутреннюю потребность в толерантном отношении к людям других национальностей и религиозных </w:t>
      </w:r>
      <w:proofErr w:type="spellStart"/>
      <w:r w:rsidRPr="00FB7258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FB7258">
        <w:rPr>
          <w:rFonts w:ascii="Times New Roman" w:hAnsi="Times New Roman"/>
          <w:sz w:val="28"/>
          <w:szCs w:val="28"/>
        </w:rPr>
        <w:t xml:space="preserve">, минимизировать и (или) ликвидировать последствия проявлений терроризма и экстремизма, содействовать правоохранительным органам в выявлении правонарушений и преступлений данной категории.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Для безопасного отдыха в лесу, скверах  ежегодно весной проводятся противоклещевые мероприятия (</w:t>
      </w:r>
      <w:proofErr w:type="spellStart"/>
      <w:r>
        <w:rPr>
          <w:rFonts w:ascii="Times New Roman" w:hAnsi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обработка). Профилактика, направленная на уничтожение клещей, позволит обезопасить население.</w:t>
      </w:r>
    </w:p>
    <w:p w:rsidR="009359F3" w:rsidRPr="00FB7258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Тюльковаского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разработан проект нормативов образования отходов и лимитов на их размещение. Ежеквартально производится плата за негативное воздействие на охрану окружающей среды. </w:t>
      </w:r>
    </w:p>
    <w:p w:rsidR="009359F3" w:rsidRPr="003B26DD" w:rsidRDefault="009359F3" w:rsidP="009359F3">
      <w:pPr>
        <w:jc w:val="center"/>
        <w:rPr>
          <w:rFonts w:ascii="Times New Roman" w:hAnsi="Times New Roman"/>
          <w:sz w:val="28"/>
          <w:szCs w:val="28"/>
        </w:rPr>
      </w:pPr>
      <w:r w:rsidRPr="003B26DD">
        <w:rPr>
          <w:rFonts w:ascii="Times New Roman" w:hAnsi="Times New Roman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9359F3" w:rsidRPr="004D440B" w:rsidRDefault="009359F3" w:rsidP="009359F3">
      <w:pPr>
        <w:rPr>
          <w:rFonts w:ascii="Times New Roman" w:hAnsi="Times New Roman"/>
          <w:sz w:val="28"/>
          <w:szCs w:val="28"/>
        </w:rPr>
      </w:pPr>
      <w:r w:rsidRPr="003B26DD">
        <w:rPr>
          <w:rFonts w:ascii="Times New Roman" w:hAnsi="Times New Roman"/>
          <w:sz w:val="28"/>
          <w:szCs w:val="28"/>
        </w:rPr>
        <w:t xml:space="preserve">Основная цель подпрограммы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B7258">
        <w:rPr>
          <w:rFonts w:ascii="Times New Roman" w:hAnsi="Times New Roman"/>
          <w:sz w:val="28"/>
          <w:szCs w:val="28"/>
        </w:rPr>
        <w:t>создать условия, обеспечивающие пожарную безопасность</w:t>
      </w:r>
      <w:r>
        <w:rPr>
          <w:rFonts w:ascii="Times New Roman" w:hAnsi="Times New Roman"/>
          <w:sz w:val="28"/>
          <w:szCs w:val="28"/>
        </w:rPr>
        <w:t>,</w:t>
      </w:r>
      <w:r w:rsidRPr="00FB7258">
        <w:rPr>
          <w:rFonts w:ascii="Times New Roman" w:hAnsi="Times New Roman"/>
          <w:sz w:val="28"/>
          <w:szCs w:val="28"/>
        </w:rPr>
        <w:t xml:space="preserve"> защиту населения </w:t>
      </w:r>
      <w:r>
        <w:rPr>
          <w:rFonts w:ascii="Times New Roman" w:hAnsi="Times New Roman"/>
          <w:sz w:val="28"/>
          <w:szCs w:val="28"/>
        </w:rPr>
        <w:t xml:space="preserve">и территорий </w:t>
      </w:r>
      <w:r w:rsidRPr="00FB7258">
        <w:rPr>
          <w:rFonts w:ascii="Times New Roman" w:hAnsi="Times New Roman"/>
          <w:sz w:val="28"/>
          <w:szCs w:val="28"/>
        </w:rPr>
        <w:t xml:space="preserve">от чрезвычайных ситуаций, противодействие </w:t>
      </w:r>
      <w:r>
        <w:rPr>
          <w:rFonts w:ascii="Times New Roman" w:hAnsi="Times New Roman"/>
          <w:sz w:val="28"/>
          <w:szCs w:val="28"/>
        </w:rPr>
        <w:t xml:space="preserve">терроризму и экстремизму, </w:t>
      </w:r>
      <w:r w:rsidRPr="00780C2B">
        <w:rPr>
          <w:rFonts w:ascii="Times New Roman" w:hAnsi="Times New Roman"/>
          <w:sz w:val="28"/>
          <w:szCs w:val="28"/>
        </w:rPr>
        <w:t xml:space="preserve"> </w:t>
      </w:r>
      <w:r w:rsidRPr="004D440B">
        <w:rPr>
          <w:rFonts w:ascii="Times New Roman" w:hAnsi="Times New Roman"/>
          <w:sz w:val="28"/>
          <w:szCs w:val="28"/>
        </w:rPr>
        <w:t>обеспечение санитарно-гигиенической и экологической безопасности</w:t>
      </w:r>
      <w:r>
        <w:rPr>
          <w:rFonts w:ascii="Times New Roman" w:hAnsi="Times New Roman"/>
          <w:sz w:val="28"/>
          <w:szCs w:val="28"/>
        </w:rPr>
        <w:t>.  Реализация</w:t>
      </w:r>
      <w:r w:rsidRPr="003B26DD">
        <w:rPr>
          <w:rFonts w:ascii="Times New Roman" w:hAnsi="Times New Roman"/>
          <w:sz w:val="28"/>
          <w:szCs w:val="28"/>
        </w:rPr>
        <w:t xml:space="preserve"> цели</w:t>
      </w:r>
      <w:r>
        <w:rPr>
          <w:rFonts w:ascii="Times New Roman" w:hAnsi="Times New Roman"/>
          <w:sz w:val="28"/>
          <w:szCs w:val="28"/>
        </w:rPr>
        <w:t xml:space="preserve"> возможна при выполнении следующих задач:                                                                                   </w:t>
      </w:r>
      <w:r w:rsidRPr="00AD5858">
        <w:rPr>
          <w:rFonts w:ascii="Times New Roman" w:hAnsi="Times New Roman"/>
          <w:sz w:val="28"/>
          <w:szCs w:val="28"/>
        </w:rPr>
        <w:t xml:space="preserve">- проведения профилактических мероприятий по обеспечению пожарной безопасности;                                                                                                                             - защита населения и территории от чрезвычайных ситуаций природного и техногенного характера;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D5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предупреждение терроризма и экстремизма;                                                               - п</w:t>
      </w:r>
      <w:r w:rsidRPr="004D440B">
        <w:rPr>
          <w:rFonts w:ascii="Times New Roman" w:hAnsi="Times New Roman"/>
          <w:sz w:val="28"/>
          <w:szCs w:val="28"/>
        </w:rPr>
        <w:t>роведение противок</w:t>
      </w:r>
      <w:r>
        <w:rPr>
          <w:rFonts w:ascii="Times New Roman" w:hAnsi="Times New Roman"/>
          <w:sz w:val="28"/>
          <w:szCs w:val="28"/>
        </w:rPr>
        <w:t>лещевых (</w:t>
      </w:r>
      <w:proofErr w:type="spellStart"/>
      <w:r>
        <w:rPr>
          <w:rFonts w:ascii="Times New Roman" w:hAnsi="Times New Roman"/>
          <w:sz w:val="28"/>
          <w:szCs w:val="28"/>
        </w:rPr>
        <w:t>акарицидных</w:t>
      </w:r>
      <w:proofErr w:type="spellEnd"/>
      <w:r>
        <w:rPr>
          <w:rFonts w:ascii="Times New Roman" w:hAnsi="Times New Roman"/>
          <w:sz w:val="28"/>
          <w:szCs w:val="28"/>
        </w:rPr>
        <w:t>) обработок;                                                                                                        - своевременное внесение платы за негативное воздействие на охрану окружающей среды.</w:t>
      </w:r>
    </w:p>
    <w:p w:rsidR="009359F3" w:rsidRDefault="009359F3" w:rsidP="009359F3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Механизм реализации подпрограммы.</w:t>
      </w:r>
    </w:p>
    <w:p w:rsidR="009359F3" w:rsidRDefault="009359F3" w:rsidP="009359F3">
      <w:pPr>
        <w:ind w:left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Тюльковского  сельсовета, определяющими механизм реализации муниципальных программ.                                           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Для </w:t>
      </w:r>
      <w:r>
        <w:rPr>
          <w:rFonts w:ascii="Times New Roman" w:hAnsi="Times New Roman"/>
          <w:sz w:val="28"/>
          <w:szCs w:val="28"/>
        </w:rPr>
        <w:lastRenderedPageBreak/>
        <w:t xml:space="preserve">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</w:t>
      </w:r>
    </w:p>
    <w:p w:rsidR="009359F3" w:rsidRDefault="009359F3" w:rsidP="009359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Управление подпрограммой и контроль за ходом ее реализации.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подпрограммой осуществляет администрация Тюльковского сельсовета. Контроль  за ходом реализации подпрограммы осуществляет глава  Тюльковского сельсовета.</w:t>
      </w:r>
    </w:p>
    <w:p w:rsidR="009359F3" w:rsidRDefault="009359F3" w:rsidP="009359F3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2.5. Оценка социально- экономической эффективности.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подпрограммы позволит повысить уровень безопасности жителей Тюльковского сельсовета.</w:t>
      </w:r>
    </w:p>
    <w:p w:rsidR="009359F3" w:rsidRDefault="009359F3" w:rsidP="009359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Обоснование финансовых, материальных и трудовых ресурсов с указанием источников финансирования.                                                                                 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будет осуществляться за счет бюджета               Тюльковского сельсовета, а также целевых поступлений в местный бюджет.                          При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учреждений, расположенных на территории сельсовета.</w:t>
      </w: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  <w:sectPr w:rsidR="009359F3" w:rsidSect="00C37B05">
          <w:pgSz w:w="11909" w:h="16834"/>
          <w:pgMar w:top="1298" w:right="856" w:bottom="357" w:left="1644" w:header="708" w:footer="708" w:gutter="0"/>
          <w:cols w:space="708"/>
          <w:docGrid w:linePitch="360"/>
        </w:sectPr>
      </w:pPr>
    </w:p>
    <w:p w:rsidR="009359F3" w:rsidRPr="00013EB8" w:rsidRDefault="009359F3" w:rsidP="0093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</w:t>
      </w:r>
      <w:r w:rsidRPr="002C03A9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13EB8">
        <w:rPr>
          <w:rFonts w:ascii="Times New Roman" w:hAnsi="Times New Roman"/>
          <w:sz w:val="24"/>
          <w:szCs w:val="24"/>
        </w:rPr>
        <w:t>Обеспечение безопасности жителей Тюльковского сельсовета.</w:t>
      </w:r>
      <w:r>
        <w:rPr>
          <w:rFonts w:ascii="Times New Roman" w:hAnsi="Times New Roman"/>
          <w:sz w:val="24"/>
          <w:szCs w:val="24"/>
        </w:rPr>
        <w:t>»</w:t>
      </w: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273"/>
        <w:gridCol w:w="122"/>
        <w:gridCol w:w="1620"/>
        <w:gridCol w:w="1805"/>
        <w:gridCol w:w="1701"/>
        <w:gridCol w:w="1559"/>
        <w:gridCol w:w="1418"/>
        <w:gridCol w:w="1842"/>
      </w:tblGrid>
      <w:tr w:rsidR="009359F3" w:rsidRPr="00013EB8" w:rsidTr="00DB04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 2012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 2013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Очередной финансовый 2014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9359F3" w:rsidRPr="00013EB8" w:rsidTr="00DB04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BB7B47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3646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4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подпрограммы:</w:t>
            </w:r>
          </w:p>
          <w:p w:rsidR="009359F3" w:rsidRPr="00BB7B47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3646F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условий, обесп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ечивающих пожарную безопасность, </w:t>
            </w:r>
            <w:r w:rsidRPr="003646F3">
              <w:rPr>
                <w:rFonts w:ascii="Times New Roman" w:hAnsi="Times New Roman" w:cs="Times New Roman"/>
                <w:b/>
                <w:sz w:val="24"/>
                <w:szCs w:val="24"/>
              </w:rPr>
              <w:t>защиту населения от чрезвычайных ситуаций, терроризма и экстремизма</w:t>
            </w:r>
            <w:r w:rsidRPr="003646F3">
              <w:rPr>
                <w:rFonts w:ascii="Times New Roman" w:hAnsi="Times New Roman" w:cs="Times New Roman"/>
                <w:b/>
              </w:rPr>
              <w:t xml:space="preserve">,  </w:t>
            </w:r>
            <w:r w:rsidRPr="003646F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санитарно-гигиенической и экологической безопасности.</w:t>
            </w:r>
          </w:p>
        </w:tc>
      </w:tr>
      <w:tr w:rsidR="009359F3" w:rsidRPr="00013EB8" w:rsidTr="00DB043D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BB7B47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 1.</w:t>
            </w:r>
          </w:p>
          <w:p w:rsidR="009359F3" w:rsidRPr="00BB7B47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BB7B47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BB7B47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BB7B47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BB7B47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BB7B47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BB7B47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Pr="00BB7B47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359F3" w:rsidRPr="00013EB8" w:rsidTr="00DB04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2. </w:t>
            </w:r>
          </w:p>
          <w:p w:rsidR="009359F3" w:rsidRPr="00B71232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359F3" w:rsidRPr="00013EB8" w:rsidTr="00DB04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3.</w:t>
            </w:r>
          </w:p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пострадавших от клещевого энцефалита.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359F3" w:rsidRPr="00013EB8" w:rsidTr="00DB04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r w:rsidRPr="00B0162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(плата за негативное воздействие на охрану окружающей среды).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Годовая бухгалтерская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</w:t>
            </w:r>
          </w:p>
        </w:tc>
      </w:tr>
    </w:tbl>
    <w:p w:rsidR="009359F3" w:rsidRDefault="009359F3" w:rsidP="009359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Глава Тюльковского сельсовета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М.Е.Лорий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          </w:t>
      </w:r>
    </w:p>
    <w:p w:rsidR="009359F3" w:rsidRDefault="009359F3" w:rsidP="009359F3">
      <w:pPr>
        <w:pStyle w:val="ConsPlusNormal"/>
        <w:widowControl/>
        <w:ind w:left="10620" w:firstLine="708"/>
        <w:jc w:val="right"/>
        <w:rPr>
          <w:rFonts w:ascii="Times New Roman" w:hAnsi="Times New Roman"/>
        </w:rPr>
        <w:sectPr w:rsidR="009359F3" w:rsidSect="00C37B05">
          <w:pgSz w:w="16834" w:h="11909" w:orient="landscape"/>
          <w:pgMar w:top="1644" w:right="1298" w:bottom="856" w:left="357" w:header="709" w:footer="709" w:gutter="0"/>
          <w:cols w:space="708"/>
          <w:docGrid w:linePitch="360"/>
        </w:sectPr>
      </w:pPr>
    </w:p>
    <w:p w:rsidR="009359F3" w:rsidRPr="007C2787" w:rsidRDefault="009359F3" w:rsidP="009359F3">
      <w:pPr>
        <w:pStyle w:val="ConsPlusNormal"/>
        <w:widowControl/>
        <w:ind w:left="1062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Приложение № 2                             </w:t>
      </w:r>
      <w:r w:rsidRPr="002C03A9">
        <w:rPr>
          <w:rFonts w:ascii="Times New Roman" w:hAnsi="Times New Roman"/>
          <w:sz w:val="24"/>
          <w:szCs w:val="24"/>
        </w:rPr>
        <w:t xml:space="preserve"> подпрограмме</w:t>
      </w:r>
      <w:r>
        <w:rPr>
          <w:rFonts w:ascii="Times New Roman" w:hAnsi="Times New Roman"/>
        </w:rPr>
        <w:t xml:space="preserve"> </w:t>
      </w:r>
      <w:r w:rsidRPr="00013EB8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EB8"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жите</w:t>
      </w:r>
      <w:r w:rsidRPr="00013EB8">
        <w:rPr>
          <w:rFonts w:ascii="Times New Roman" w:hAnsi="Times New Roman"/>
          <w:sz w:val="24"/>
          <w:szCs w:val="24"/>
        </w:rPr>
        <w:t>ьковского</w:t>
      </w:r>
      <w:proofErr w:type="spellEnd"/>
      <w:r w:rsidRPr="00013EB8">
        <w:rPr>
          <w:rFonts w:ascii="Times New Roman" w:hAnsi="Times New Roman"/>
          <w:sz w:val="24"/>
          <w:szCs w:val="24"/>
        </w:rPr>
        <w:t xml:space="preserve"> сельсовета.</w:t>
      </w: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  <w:sectPr w:rsidR="009359F3" w:rsidSect="00C37B05">
          <w:pgSz w:w="11909" w:h="16834"/>
          <w:pgMar w:top="1298" w:right="856" w:bottom="357" w:left="1644" w:header="709" w:footer="709" w:gutter="0"/>
          <w:cols w:space="708"/>
          <w:docGrid w:linePitch="360"/>
        </w:sectPr>
      </w:pP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</w:p>
    <w:p w:rsidR="009359F3" w:rsidRPr="00043E11" w:rsidRDefault="009359F3" w:rsidP="009359F3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43E11">
        <w:rPr>
          <w:rFonts w:ascii="Times New Roman" w:hAnsi="Times New Roman"/>
          <w:sz w:val="28"/>
          <w:szCs w:val="28"/>
        </w:rPr>
        <w:t>Перечень мероприятий подпрограммы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5180" w:type="dxa"/>
        <w:tblInd w:w="93" w:type="dxa"/>
        <w:tblLayout w:type="fixed"/>
        <w:tblLook w:val="04A0"/>
      </w:tblPr>
      <w:tblGrid>
        <w:gridCol w:w="2567"/>
        <w:gridCol w:w="1346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9359F3" w:rsidRPr="00013EB8" w:rsidTr="00DB043D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359F3" w:rsidRPr="00013EB8" w:rsidTr="00DB043D">
        <w:trPr>
          <w:trHeight w:val="135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013EB8" w:rsidTr="00DB043D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3" w:rsidRPr="003646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6F3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Pr="00013EB8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жителей Тюльковского  сельсовета».</w:t>
            </w:r>
          </w:p>
        </w:tc>
      </w:tr>
      <w:tr w:rsidR="009359F3" w:rsidRPr="00013EB8" w:rsidTr="00DB043D">
        <w:trPr>
          <w:trHeight w:val="1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3" w:rsidRPr="000E44A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4A3">
              <w:rPr>
                <w:rFonts w:ascii="Times New Roman" w:hAnsi="Times New Roman"/>
                <w:sz w:val="24"/>
                <w:szCs w:val="24"/>
              </w:rPr>
              <w:t>Мероприятие 1. Обеспечение пожарной безопасности.</w:t>
            </w:r>
          </w:p>
          <w:p w:rsidR="009359F3" w:rsidRPr="000E44A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F3" w:rsidRPr="00C866E6" w:rsidRDefault="009359F3" w:rsidP="00DB043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0130856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5394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5,394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5,394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AD5858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58">
              <w:rPr>
                <w:rFonts w:ascii="Times New Roman" w:hAnsi="Times New Roman"/>
                <w:sz w:val="24"/>
                <w:szCs w:val="24"/>
              </w:rPr>
              <w:t>16,182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5D7DE6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E6">
              <w:rPr>
                <w:rFonts w:ascii="Times New Roman" w:hAnsi="Times New Roman"/>
                <w:sz w:val="24"/>
                <w:szCs w:val="24"/>
              </w:rPr>
              <w:t xml:space="preserve">Сокращение числа пожаров и материального ущерба. </w:t>
            </w:r>
          </w:p>
          <w:p w:rsidR="009359F3" w:rsidRPr="005D7DE6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013EB8" w:rsidTr="00DB043D">
        <w:trPr>
          <w:trHeight w:val="149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9F3" w:rsidRPr="000E44A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4A3">
              <w:rPr>
                <w:rFonts w:ascii="Times New Roman" w:hAnsi="Times New Roman"/>
                <w:sz w:val="24"/>
                <w:szCs w:val="24"/>
              </w:rPr>
              <w:t>Мероприятие 2.  Защита от чрезвычайных ситуаций, укрепление межнационального согласия.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F3" w:rsidRPr="00C866E6" w:rsidRDefault="009359F3" w:rsidP="00DB043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0130857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AD5858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5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5D7DE6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E6">
              <w:rPr>
                <w:rFonts w:ascii="Times New Roman" w:hAnsi="Times New Roman"/>
                <w:sz w:val="24"/>
                <w:szCs w:val="24"/>
              </w:rPr>
              <w:t>Отсутствие сл</w:t>
            </w:r>
            <w:r>
              <w:rPr>
                <w:rFonts w:ascii="Times New Roman" w:hAnsi="Times New Roman"/>
                <w:sz w:val="24"/>
                <w:szCs w:val="24"/>
              </w:rPr>
              <w:t>учаев терроризма и экстремизма и чрезвычайных ситуаций.</w:t>
            </w:r>
          </w:p>
        </w:tc>
      </w:tr>
      <w:tr w:rsidR="009359F3" w:rsidRPr="00013EB8" w:rsidTr="00DB043D">
        <w:trPr>
          <w:trHeight w:val="3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3" w:rsidRPr="00013EB8" w:rsidRDefault="009359F3" w:rsidP="00DB0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3</w:t>
            </w:r>
            <w:r w:rsidRPr="007C5A86">
              <w:rPr>
                <w:rFonts w:ascii="Times New Roman" w:hAnsi="Times New Roman"/>
                <w:sz w:val="24"/>
                <w:szCs w:val="24"/>
              </w:rPr>
              <w:t>.</w:t>
            </w:r>
            <w:r w:rsidRPr="00013EB8">
              <w:rPr>
                <w:rFonts w:ascii="Times New Roman" w:hAnsi="Times New Roman"/>
                <w:sz w:val="24"/>
                <w:szCs w:val="24"/>
              </w:rPr>
              <w:t xml:space="preserve"> Проведение противоклещевых (</w:t>
            </w:r>
            <w:proofErr w:type="spellStart"/>
            <w:r w:rsidRPr="00013EB8">
              <w:rPr>
                <w:rFonts w:ascii="Times New Roman" w:hAnsi="Times New Roman"/>
                <w:sz w:val="24"/>
                <w:szCs w:val="24"/>
              </w:rPr>
              <w:t>акарицидных</w:t>
            </w:r>
            <w:proofErr w:type="spellEnd"/>
            <w:r w:rsidRPr="00013EB8">
              <w:rPr>
                <w:rFonts w:ascii="Times New Roman" w:hAnsi="Times New Roman"/>
                <w:sz w:val="24"/>
                <w:szCs w:val="24"/>
              </w:rPr>
              <w:t>) обработок.</w:t>
            </w:r>
          </w:p>
          <w:p w:rsidR="009359F3" w:rsidRPr="00013EB8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F3" w:rsidRPr="00C866E6" w:rsidRDefault="009359F3" w:rsidP="00DB04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0130858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4,608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4,608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4,608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AD5858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58">
              <w:rPr>
                <w:rFonts w:ascii="Times New Roman" w:hAnsi="Times New Roman"/>
                <w:sz w:val="24"/>
                <w:szCs w:val="24"/>
              </w:rPr>
              <w:t>13,824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случаев заболеваний клещевым энцефалитом</w:t>
            </w:r>
          </w:p>
        </w:tc>
      </w:tr>
      <w:tr w:rsidR="009359F3" w:rsidRPr="00013EB8" w:rsidTr="00DB043D">
        <w:trPr>
          <w:trHeight w:val="25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3" w:rsidRPr="00013EB8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r w:rsidRPr="00013EB8">
              <w:rPr>
                <w:rFonts w:ascii="Times New Roman" w:hAnsi="Times New Roman"/>
                <w:sz w:val="24"/>
                <w:szCs w:val="24"/>
              </w:rPr>
              <w:t xml:space="preserve"> 3.                   Охрана  окружающей среды (плата за негативное воздействие на охрану окружающей среды)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F3" w:rsidRPr="00013EB8" w:rsidRDefault="009359F3" w:rsidP="00DB043D">
            <w:pPr>
              <w:spacing w:after="0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01130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0130859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AD5858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AD5858">
              <w:rPr>
                <w:rFonts w:ascii="Times New Roman" w:hAnsi="Times New Roman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AD5858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58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025B1C" w:rsidRDefault="009359F3" w:rsidP="00DB04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1C">
              <w:rPr>
                <w:rFonts w:ascii="Times New Roman" w:hAnsi="Times New Roman"/>
                <w:color w:val="000000"/>
                <w:sz w:val="24"/>
                <w:szCs w:val="24"/>
              </w:rPr>
              <w:t>Защита имущественных интересов юридических и физических лиц на случай экологических рисков.</w:t>
            </w:r>
          </w:p>
        </w:tc>
      </w:tr>
    </w:tbl>
    <w:p w:rsidR="009359F3" w:rsidRDefault="009359F3" w:rsidP="00935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59F3" w:rsidRDefault="009359F3" w:rsidP="00935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Глава Тюльковского сельсовета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М.Е.Лорий</w:t>
      </w:r>
      <w:proofErr w:type="spellEnd"/>
    </w:p>
    <w:p w:rsidR="009359F3" w:rsidRDefault="009359F3" w:rsidP="009359F3">
      <w:pPr>
        <w:rPr>
          <w:rFonts w:ascii="Times New Roman" w:hAnsi="Times New Roman"/>
          <w:sz w:val="28"/>
          <w:szCs w:val="28"/>
        </w:rPr>
        <w:sectPr w:rsidR="009359F3" w:rsidSect="00C37B05">
          <w:pgSz w:w="16834" w:h="11909" w:orient="landscape"/>
          <w:pgMar w:top="1644" w:right="1298" w:bottom="856" w:left="357" w:header="709" w:footer="709" w:gutter="0"/>
          <w:cols w:space="708"/>
          <w:docGrid w:linePitch="360"/>
        </w:sectPr>
      </w:pPr>
    </w:p>
    <w:p w:rsidR="009359F3" w:rsidRPr="00923040" w:rsidRDefault="009359F3" w:rsidP="009359F3">
      <w:pPr>
        <w:jc w:val="center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lastRenderedPageBreak/>
        <w:t>ПАСПОРТ ПОДПРОГРАММЫ 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9359F3" w:rsidRPr="00FC6E74" w:rsidTr="00DB043D">
        <w:trPr>
          <w:trHeight w:val="841"/>
        </w:trPr>
        <w:tc>
          <w:tcPr>
            <w:tcW w:w="3227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подпрограммы.</w:t>
            </w:r>
          </w:p>
        </w:tc>
        <w:tc>
          <w:tcPr>
            <w:tcW w:w="6343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Прочие мероприятия Тюльковского  сельсовета на 2014-2016 годы.</w:t>
            </w:r>
          </w:p>
        </w:tc>
      </w:tr>
      <w:tr w:rsidR="009359F3" w:rsidRPr="00FC6E74" w:rsidTr="00DB043D">
        <w:trPr>
          <w:trHeight w:val="980"/>
        </w:trPr>
        <w:tc>
          <w:tcPr>
            <w:tcW w:w="3227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FC6E74" w:rsidTr="00DB043D">
        <w:tc>
          <w:tcPr>
            <w:tcW w:w="3227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подпрограммы.</w:t>
            </w:r>
          </w:p>
        </w:tc>
        <w:tc>
          <w:tcPr>
            <w:tcW w:w="6343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FC6E74" w:rsidTr="00DB043D">
        <w:tc>
          <w:tcPr>
            <w:tcW w:w="3227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Цель  подпрограммы.</w:t>
            </w:r>
          </w:p>
        </w:tc>
        <w:tc>
          <w:tcPr>
            <w:tcW w:w="6343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 Создание условий по обеспечению полномочий по финансовому и земельному контролю, по проведению технической инвентаризации и межевания земельных участков.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FC6E74" w:rsidTr="00DB043D">
        <w:tc>
          <w:tcPr>
            <w:tcW w:w="3227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Задачи подпрограммы.</w:t>
            </w:r>
          </w:p>
        </w:tc>
        <w:tc>
          <w:tcPr>
            <w:tcW w:w="6343" w:type="dxa"/>
          </w:tcPr>
          <w:p w:rsidR="009359F3" w:rsidRPr="00975176" w:rsidRDefault="009359F3" w:rsidP="009359F3">
            <w:pPr>
              <w:pStyle w:val="af3"/>
              <w:numPr>
                <w:ilvl w:val="0"/>
                <w:numId w:val="6"/>
              </w:numPr>
              <w:spacing w:line="240" w:lineRule="auto"/>
              <w:ind w:right="0"/>
              <w:rPr>
                <w:sz w:val="24"/>
                <w:szCs w:val="24"/>
                <w:lang w:eastAsia="ru-RU"/>
              </w:rPr>
            </w:pPr>
            <w:r w:rsidRPr="00975176">
              <w:rPr>
                <w:sz w:val="24"/>
                <w:szCs w:val="24"/>
                <w:lang w:eastAsia="ru-RU"/>
              </w:rPr>
              <w:t>Обеспечение полномочий по финансовому контролю.</w:t>
            </w:r>
          </w:p>
          <w:p w:rsidR="009359F3" w:rsidRPr="00975176" w:rsidRDefault="009359F3" w:rsidP="009359F3">
            <w:pPr>
              <w:pStyle w:val="af3"/>
              <w:numPr>
                <w:ilvl w:val="0"/>
                <w:numId w:val="6"/>
              </w:numPr>
              <w:spacing w:line="240" w:lineRule="auto"/>
              <w:ind w:right="0"/>
              <w:rPr>
                <w:sz w:val="24"/>
                <w:szCs w:val="24"/>
                <w:lang w:eastAsia="ru-RU"/>
              </w:rPr>
            </w:pPr>
            <w:r w:rsidRPr="00975176">
              <w:rPr>
                <w:sz w:val="24"/>
                <w:szCs w:val="24"/>
                <w:lang w:eastAsia="ru-RU"/>
              </w:rPr>
              <w:t>Обеспечение мероприятий по земле.</w:t>
            </w:r>
          </w:p>
          <w:p w:rsidR="009359F3" w:rsidRPr="00975176" w:rsidRDefault="009359F3" w:rsidP="00DB043D">
            <w:pPr>
              <w:pStyle w:val="af3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9359F3" w:rsidRPr="00975176" w:rsidRDefault="009359F3" w:rsidP="00DB043D">
            <w:pPr>
              <w:pStyle w:val="af3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359F3" w:rsidRPr="00FC6E74" w:rsidTr="00DB043D">
        <w:tc>
          <w:tcPr>
            <w:tcW w:w="3227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6343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Целевые индикаторы подпрограммы обозначены в приложении №1.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FC6E74" w:rsidTr="00DB043D">
        <w:tc>
          <w:tcPr>
            <w:tcW w:w="3227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2014-2016 годы.</w:t>
            </w:r>
          </w:p>
        </w:tc>
      </w:tr>
      <w:tr w:rsidR="009359F3" w:rsidRPr="00FC6E74" w:rsidTr="00DB043D">
        <w:trPr>
          <w:trHeight w:val="3764"/>
        </w:trPr>
        <w:tc>
          <w:tcPr>
            <w:tcW w:w="3227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Общий объем средств направле</w:t>
            </w:r>
            <w:r>
              <w:rPr>
                <w:rFonts w:ascii="Times New Roman" w:hAnsi="Times New Roman"/>
                <w:sz w:val="24"/>
                <w:szCs w:val="24"/>
              </w:rPr>
              <w:t>нных на реализацию подпрограммы – 63906 руб.</w:t>
            </w:r>
            <w:r w:rsidRPr="00FC6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2014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21303 руб.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2015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21302 руб.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21302 руб.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Бюджет Тюльковского сельсовета-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2014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21302 руб.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2015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21302 руб.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21302 руб.</w:t>
            </w:r>
          </w:p>
        </w:tc>
      </w:tr>
      <w:tr w:rsidR="009359F3" w:rsidRPr="00FC6E74" w:rsidTr="00DB043D">
        <w:tc>
          <w:tcPr>
            <w:tcW w:w="3227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контроля за исполнением подпрограммы.</w:t>
            </w:r>
          </w:p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9359F3" w:rsidRPr="00FC6E74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подпрограммы осуществляет администрация </w:t>
            </w:r>
            <w:proofErr w:type="spellStart"/>
            <w:r w:rsidRPr="00FC6E74">
              <w:rPr>
                <w:rFonts w:ascii="Times New Roman" w:hAnsi="Times New Roman"/>
                <w:sz w:val="24"/>
                <w:szCs w:val="24"/>
              </w:rPr>
              <w:t>Тюльковский</w:t>
            </w:r>
            <w:proofErr w:type="spellEnd"/>
            <w:r w:rsidRPr="00FC6E74">
              <w:rPr>
                <w:rFonts w:ascii="Times New Roman" w:hAnsi="Times New Roman"/>
                <w:sz w:val="24"/>
                <w:szCs w:val="24"/>
              </w:rPr>
              <w:t xml:space="preserve"> сельсовета.</w:t>
            </w:r>
          </w:p>
        </w:tc>
      </w:tr>
    </w:tbl>
    <w:p w:rsidR="009359F3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359F3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359F3" w:rsidRPr="00923040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lastRenderedPageBreak/>
        <w:t>2.Основные разделы подпрограммы.</w:t>
      </w:r>
    </w:p>
    <w:p w:rsidR="009359F3" w:rsidRPr="00923040" w:rsidRDefault="009359F3" w:rsidP="009359F3">
      <w:pPr>
        <w:ind w:firstLine="851"/>
        <w:rPr>
          <w:rFonts w:ascii="Times New Roman" w:hAnsi="Times New Roman"/>
          <w:color w:val="FF0000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2.1. Постановка проблемы и обоснование необходимости разработки подпрограммы.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923040">
        <w:rPr>
          <w:rFonts w:ascii="Times New Roman" w:hAnsi="Times New Roman"/>
          <w:sz w:val="28"/>
          <w:szCs w:val="28"/>
        </w:rPr>
        <w:t>Необходимо осуществление финансового контроля за использованием бюджета сельсовета, в порядке,  установленном законодательством Российской Федерац</w:t>
      </w:r>
      <w:r>
        <w:rPr>
          <w:rFonts w:ascii="Times New Roman" w:hAnsi="Times New Roman"/>
          <w:sz w:val="28"/>
          <w:szCs w:val="28"/>
        </w:rPr>
        <w:t xml:space="preserve">ии и правовыми актами поселения: </w:t>
      </w:r>
      <w:r w:rsidRPr="00923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- </w:t>
      </w:r>
      <w:r w:rsidRPr="00923040">
        <w:rPr>
          <w:rFonts w:ascii="Times New Roman" w:hAnsi="Times New Roman"/>
          <w:sz w:val="28"/>
          <w:szCs w:val="28"/>
        </w:rPr>
        <w:t xml:space="preserve">проведение экспертизы правовых актов и их проектов на предмет соответствия их бюджетному законодательству;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- </w:t>
      </w:r>
      <w:r w:rsidRPr="00923040">
        <w:rPr>
          <w:rFonts w:ascii="Times New Roman" w:hAnsi="Times New Roman"/>
          <w:sz w:val="28"/>
          <w:szCs w:val="28"/>
        </w:rPr>
        <w:t>проведение внешней оценки годовых отчетов об исполнении бюджета;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23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23040">
        <w:rPr>
          <w:rFonts w:ascii="Times New Roman" w:hAnsi="Times New Roman"/>
          <w:sz w:val="28"/>
          <w:szCs w:val="28"/>
        </w:rPr>
        <w:t>проведение проверок или ревизий деятельности организаций, использующих средства бюджета, находящихся в собственности сельсовета.</w:t>
      </w:r>
    </w:p>
    <w:p w:rsidR="009359F3" w:rsidRDefault="009359F3" w:rsidP="009359F3">
      <w:pPr>
        <w:ind w:firstLine="851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Площадь земель муниципального образования составляет 38071.8 га,  в том числе</w:t>
      </w:r>
      <w:r>
        <w:rPr>
          <w:rFonts w:ascii="Times New Roman" w:hAnsi="Times New Roman"/>
          <w:sz w:val="28"/>
          <w:szCs w:val="28"/>
        </w:rPr>
        <w:t>:                                                                                                                               - земли сельскохозяйственные угодья                             81,2%  (30092,67.);                                      - земли водного фонда                                                        0.3 %  (103,15 га) ;                                                   - земли лесного фонда                                                       14.6%  (5551,01га);                                                     - дороги, улицы, общественные постройки                       1.0 %  (337.33га);                                         - болота                                                                                   1.0%  (367.65га);                                                                                                                                                   - древесно-кустарниковые насаждения                              16.9%  (641,94га);                                                                                                           - прочие  земли                                                                       2.5 %  (978.05га).</w:t>
      </w:r>
    </w:p>
    <w:p w:rsidR="009359F3" w:rsidRPr="00923040" w:rsidRDefault="009359F3" w:rsidP="009359F3">
      <w:pPr>
        <w:ind w:firstLine="851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Финансовые затраты требуются на осуществление контроля за использованием земель на территории сельсовета: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23040">
        <w:rPr>
          <w:rFonts w:ascii="Times New Roman" w:hAnsi="Times New Roman"/>
          <w:sz w:val="28"/>
          <w:szCs w:val="28"/>
        </w:rPr>
        <w:t xml:space="preserve">- за использованием земель по целевому назначению;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923040">
        <w:rPr>
          <w:rFonts w:ascii="Times New Roman" w:hAnsi="Times New Roman"/>
          <w:sz w:val="28"/>
          <w:szCs w:val="28"/>
        </w:rPr>
        <w:t xml:space="preserve">- за соблюдением порядка, исключающего самовольное занятие земельных участков или использование их без правоустанавливающих и </w:t>
      </w:r>
      <w:proofErr w:type="spellStart"/>
      <w:r w:rsidRPr="00923040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923040">
        <w:rPr>
          <w:rFonts w:ascii="Times New Roman" w:hAnsi="Times New Roman"/>
          <w:sz w:val="28"/>
          <w:szCs w:val="28"/>
        </w:rPr>
        <w:t xml:space="preserve"> документов;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-</w:t>
      </w:r>
      <w:r w:rsidRPr="00923040">
        <w:rPr>
          <w:rFonts w:ascii="Times New Roman" w:hAnsi="Times New Roman"/>
          <w:sz w:val="28"/>
          <w:szCs w:val="28"/>
        </w:rPr>
        <w:t xml:space="preserve">своевременное проведение инвентаризации земельных участков с целью выявления неучтенных участков и потенциальных плательщиков местных налогов;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23040">
        <w:rPr>
          <w:rFonts w:ascii="Times New Roman" w:hAnsi="Times New Roman"/>
          <w:sz w:val="28"/>
          <w:szCs w:val="28"/>
        </w:rPr>
        <w:t>- за соблюдением обязательных мероприятий по улучшению земель.</w:t>
      </w:r>
    </w:p>
    <w:p w:rsidR="009359F3" w:rsidRPr="00923040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t>2.2.Основная цель, задачи, этапы и сроки выполнения подпрограммы, целевые индикаторы.</w:t>
      </w:r>
    </w:p>
    <w:p w:rsidR="009359F3" w:rsidRPr="00923040" w:rsidRDefault="009359F3" w:rsidP="009359F3">
      <w:pPr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 Основная цель подпрограммы: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923040">
        <w:rPr>
          <w:rFonts w:ascii="Times New Roman" w:hAnsi="Times New Roman"/>
          <w:sz w:val="28"/>
          <w:szCs w:val="28"/>
        </w:rPr>
        <w:t xml:space="preserve"> - создание условий по обеспечению полномочий по земельному и финансовому контролю, по проведению технической инвентаризации и межевания земельных участков.</w:t>
      </w:r>
    </w:p>
    <w:p w:rsidR="009359F3" w:rsidRPr="00923040" w:rsidRDefault="009359F3" w:rsidP="009359F3">
      <w:pPr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lastRenderedPageBreak/>
        <w:t>Реализация поставленной цели обеспечит проведение земельного и финансового контроля, проведение технической инвентаризации и межевания земельных участков.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9359F3" w:rsidRPr="004D18DB" w:rsidRDefault="009359F3" w:rsidP="009359F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D18DB">
        <w:rPr>
          <w:rFonts w:ascii="Times New Roman" w:hAnsi="Times New Roman"/>
          <w:b/>
          <w:sz w:val="28"/>
          <w:szCs w:val="28"/>
        </w:rPr>
        <w:t>2.3. Механизм реализации подпрограммы.</w:t>
      </w:r>
    </w:p>
    <w:p w:rsidR="009359F3" w:rsidRPr="00923040" w:rsidRDefault="009359F3" w:rsidP="009359F3">
      <w:pPr>
        <w:ind w:left="3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                                                                   </w:t>
      </w:r>
    </w:p>
    <w:p w:rsidR="009359F3" w:rsidRPr="00923040" w:rsidRDefault="009359F3" w:rsidP="009359F3">
      <w:pPr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9359F3" w:rsidRPr="00923040" w:rsidRDefault="009359F3" w:rsidP="009359F3">
      <w:pPr>
        <w:ind w:firstLine="708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t>2.4. Управление подпрограммой  и  контроль  за  ходом  ее  реализации.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923040">
        <w:rPr>
          <w:rFonts w:ascii="Times New Roman" w:hAnsi="Times New Roman"/>
          <w:sz w:val="28"/>
          <w:szCs w:val="28"/>
        </w:rPr>
        <w:t>Управление реализацией подпрограммы осуществляет администрация Тюльковского сельсовета.</w:t>
      </w:r>
    </w:p>
    <w:p w:rsidR="009359F3" w:rsidRPr="00923040" w:rsidRDefault="009359F3" w:rsidP="009359F3">
      <w:pPr>
        <w:jc w:val="center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2</w:t>
      </w:r>
      <w:r w:rsidRPr="00923040">
        <w:rPr>
          <w:rFonts w:ascii="Times New Roman" w:hAnsi="Times New Roman"/>
          <w:b/>
          <w:sz w:val="28"/>
          <w:szCs w:val="28"/>
        </w:rPr>
        <w:t>.5.Оценка социально-экономической эффективности.</w:t>
      </w:r>
    </w:p>
    <w:p w:rsidR="009359F3" w:rsidRPr="00923040" w:rsidRDefault="009359F3" w:rsidP="009359F3">
      <w:pPr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Реализация подпрограммы  позволит усилить контроль за использованием бюджетных средств, за использованием земель по целевому назначению, обеспечит проведение при необходимости технической инвентаризации и межевания земельных участков.</w:t>
      </w:r>
    </w:p>
    <w:p w:rsidR="009359F3" w:rsidRPr="00923040" w:rsidRDefault="009359F3" w:rsidP="009359F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3040">
        <w:rPr>
          <w:rFonts w:ascii="Times New Roman" w:hAnsi="Times New Roman"/>
          <w:b/>
          <w:color w:val="000000"/>
          <w:sz w:val="28"/>
          <w:szCs w:val="28"/>
        </w:rPr>
        <w:t>2.6. Мероприятия подпрограммы. (Согласно приложению №2).</w:t>
      </w:r>
    </w:p>
    <w:p w:rsidR="009359F3" w:rsidRPr="00923040" w:rsidRDefault="009359F3" w:rsidP="009359F3">
      <w:pPr>
        <w:jc w:val="center"/>
        <w:rPr>
          <w:rFonts w:ascii="Times New Roman" w:hAnsi="Times New Roman"/>
          <w:b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 финансирования.</w:t>
      </w:r>
    </w:p>
    <w:p w:rsidR="009359F3" w:rsidRPr="00923040" w:rsidRDefault="009359F3" w:rsidP="009359F3">
      <w:pPr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Реализация подпрограммы будет осуществляться за счет бюджета Тюльковского сельсовета, а также целевых поступлений в местный бюджет.</w:t>
      </w:r>
    </w:p>
    <w:p w:rsidR="009359F3" w:rsidRPr="00923040" w:rsidRDefault="009359F3" w:rsidP="009359F3">
      <w:pPr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При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 расположенных на территории сельсовета. </w:t>
      </w:r>
    </w:p>
    <w:p w:rsidR="009359F3" w:rsidRPr="00923040" w:rsidRDefault="009359F3" w:rsidP="009359F3">
      <w:pPr>
        <w:rPr>
          <w:rFonts w:ascii="Times New Roman" w:hAnsi="Times New Roman"/>
          <w:sz w:val="28"/>
          <w:szCs w:val="28"/>
        </w:rPr>
      </w:pPr>
    </w:p>
    <w:p w:rsidR="009359F3" w:rsidRPr="00923040" w:rsidRDefault="009359F3" w:rsidP="009359F3">
      <w:pPr>
        <w:ind w:left="-567"/>
        <w:rPr>
          <w:rFonts w:ascii="Times New Roman" w:hAnsi="Times New Roman"/>
          <w:sz w:val="28"/>
          <w:szCs w:val="28"/>
        </w:rPr>
      </w:pPr>
    </w:p>
    <w:p w:rsidR="009359F3" w:rsidRPr="00923040" w:rsidRDefault="009359F3" w:rsidP="009359F3">
      <w:pPr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59F3" w:rsidRDefault="009359F3" w:rsidP="009359F3">
      <w:pPr>
        <w:ind w:left="-567"/>
        <w:jc w:val="both"/>
        <w:rPr>
          <w:rFonts w:ascii="Times New Roman" w:hAnsi="Times New Roman"/>
          <w:sz w:val="28"/>
          <w:szCs w:val="28"/>
        </w:rPr>
        <w:sectPr w:rsidR="009359F3" w:rsidSect="00C37B05">
          <w:pgSz w:w="11909" w:h="16834"/>
          <w:pgMar w:top="1298" w:right="856" w:bottom="357" w:left="1644" w:header="709" w:footer="709" w:gutter="0"/>
          <w:cols w:space="708"/>
          <w:docGrid w:linePitch="360"/>
        </w:sectPr>
      </w:pPr>
    </w:p>
    <w:p w:rsidR="009359F3" w:rsidRDefault="009359F3" w:rsidP="009359F3">
      <w:pPr>
        <w:ind w:left="4248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</w:t>
      </w:r>
    </w:p>
    <w:p w:rsidR="009359F3" w:rsidRPr="008B1B7A" w:rsidRDefault="009359F3" w:rsidP="009359F3">
      <w:pPr>
        <w:ind w:left="2124" w:firstLine="708"/>
        <w:outlineLvl w:val="0"/>
        <w:rPr>
          <w:rFonts w:ascii="Times New Roman" w:hAnsi="Times New Roman"/>
          <w:sz w:val="28"/>
          <w:szCs w:val="28"/>
        </w:rPr>
      </w:pPr>
      <w:r w:rsidRPr="007830DE">
        <w:rPr>
          <w:rFonts w:ascii="Times New Roman" w:hAnsi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7830DE">
        <w:rPr>
          <w:rFonts w:ascii="Times New Roman" w:hAnsi="Times New Roman"/>
          <w:sz w:val="24"/>
          <w:szCs w:val="24"/>
        </w:rPr>
        <w:t xml:space="preserve"> «Прочие мероприятия Тюльковского сельсовета на 2014-2016 годы</w:t>
      </w:r>
      <w:r>
        <w:rPr>
          <w:rFonts w:ascii="Times New Roman" w:hAnsi="Times New Roman"/>
          <w:sz w:val="28"/>
          <w:szCs w:val="28"/>
        </w:rPr>
        <w:t>»</w:t>
      </w:r>
    </w:p>
    <w:p w:rsidR="009359F3" w:rsidRDefault="009359F3" w:rsidP="009359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9359F3" w:rsidRPr="00FC6E74" w:rsidTr="00DB04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2012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 2013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Очередной финансовый 2014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9359F3" w:rsidRPr="00FC6E74" w:rsidTr="00DB04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9D2758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27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 подпрограммы: </w:t>
            </w:r>
            <w:r w:rsidRPr="009D275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по обеспечению полномочий по финансовому и  земельному контролю, по проведению технической инвентаризации и межевания земельных участков.</w:t>
            </w:r>
          </w:p>
        </w:tc>
      </w:tr>
      <w:tr w:rsidR="009359F3" w:rsidRPr="00FC6E74" w:rsidTr="00DB043D">
        <w:trPr>
          <w:cantSplit/>
          <w:trHeight w:val="3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1. </w:t>
            </w:r>
          </w:p>
          <w:p w:rsidR="009359F3" w:rsidRPr="0027472C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74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ыявленны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74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нарушения</w:t>
            </w:r>
            <w:r w:rsidRPr="00274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Кол-во.   </w:t>
            </w:r>
          </w:p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ревизий.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359F3" w:rsidRPr="00FC6E74" w:rsidTr="00DB043D">
        <w:trPr>
          <w:cantSplit/>
          <w:trHeight w:val="1888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2. </w:t>
            </w:r>
          </w:p>
          <w:p w:rsidR="009359F3" w:rsidRDefault="009359F3" w:rsidP="00DB04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Выявленные нарушения  исполнения законодательства о земле.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муниципального инспектора.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359F3" w:rsidRPr="00FC6E74" w:rsidTr="00DB04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Pr="005E583D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3</w:t>
            </w:r>
            <w:r w:rsidRPr="005E5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9359F3" w:rsidRPr="005E583D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5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Увеличение  сбора платежей за пользование землёй (аренда,  земельный налог). </w:t>
            </w:r>
          </w:p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Годовая бухгалтерская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767.0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870.0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59F3" w:rsidRDefault="009359F3" w:rsidP="00DB04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890.0</w:t>
            </w:r>
          </w:p>
        </w:tc>
      </w:tr>
    </w:tbl>
    <w:p w:rsidR="009359F3" w:rsidRDefault="009359F3" w:rsidP="009359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359F3" w:rsidRDefault="009359F3" w:rsidP="009359F3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Тюльковского сельсовета                      </w:t>
      </w:r>
      <w:proofErr w:type="spellStart"/>
      <w:r>
        <w:rPr>
          <w:rFonts w:ascii="Times New Roman" w:hAnsi="Times New Roman" w:cs="Times New Roman"/>
        </w:rPr>
        <w:t>М.Е.Лорий</w:t>
      </w:r>
      <w:proofErr w:type="spellEnd"/>
      <w:r>
        <w:rPr>
          <w:rFonts w:ascii="Times New Roman" w:hAnsi="Times New Roman" w:cs="Times New Roman"/>
        </w:rPr>
        <w:t>.</w:t>
      </w:r>
    </w:p>
    <w:p w:rsidR="0013187D" w:rsidRDefault="0013187D"/>
    <w:p w:rsidR="009359F3" w:rsidRDefault="009359F3"/>
    <w:p w:rsidR="009359F3" w:rsidRDefault="009359F3"/>
    <w:p w:rsidR="009359F3" w:rsidRDefault="009359F3" w:rsidP="009359F3">
      <w:pPr>
        <w:ind w:left="4248"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359F3" w:rsidRPr="008B1B7A" w:rsidRDefault="009359F3" w:rsidP="009359F3">
      <w:pPr>
        <w:ind w:left="2124" w:firstLine="708"/>
        <w:outlineLvl w:val="0"/>
        <w:rPr>
          <w:rFonts w:ascii="Times New Roman" w:hAnsi="Times New Roman"/>
          <w:sz w:val="28"/>
          <w:szCs w:val="28"/>
        </w:rPr>
      </w:pPr>
      <w:r w:rsidRPr="007830DE">
        <w:rPr>
          <w:rFonts w:ascii="Times New Roman" w:hAnsi="Times New Roman"/>
          <w:sz w:val="24"/>
          <w:szCs w:val="24"/>
        </w:rPr>
        <w:t>Перечень мероприятий подпрограммы  «Прочие мероприятия Тюльковского сельсовета на 2014-2016 годы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418"/>
        <w:gridCol w:w="354"/>
        <w:gridCol w:w="497"/>
        <w:gridCol w:w="494"/>
        <w:gridCol w:w="498"/>
        <w:gridCol w:w="353"/>
        <w:gridCol w:w="992"/>
        <w:gridCol w:w="851"/>
        <w:gridCol w:w="1417"/>
        <w:gridCol w:w="1417"/>
        <w:gridCol w:w="1276"/>
        <w:gridCol w:w="1065"/>
        <w:gridCol w:w="2407"/>
      </w:tblGrid>
      <w:tr w:rsidR="009359F3" w:rsidRPr="00FC6E74" w:rsidTr="00DB043D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C3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</w:t>
            </w:r>
            <w:r w:rsidRPr="008B1B7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8B1B7A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359F3" w:rsidRPr="00FC6E74" w:rsidTr="00DB043D">
        <w:trPr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B7A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ЦСР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E74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</w:t>
            </w:r>
            <w:r w:rsidRPr="00FC6E7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F3" w:rsidRPr="008B1B7A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FC6E74" w:rsidTr="00DB043D">
        <w:trPr>
          <w:trHeight w:val="360"/>
        </w:trPr>
        <w:tc>
          <w:tcPr>
            <w:tcW w:w="1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3" w:rsidRPr="004D18DB" w:rsidRDefault="009359F3" w:rsidP="00DB0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« </w:t>
            </w:r>
            <w:r w:rsidRPr="00FC6E74">
              <w:rPr>
                <w:rFonts w:ascii="Times New Roman" w:hAnsi="Times New Roman"/>
                <w:b/>
                <w:sz w:val="24"/>
                <w:szCs w:val="24"/>
              </w:rPr>
              <w:t>Прочие мероприятия Тюльковского сельсовета на 2014-2016 годы».</w:t>
            </w:r>
          </w:p>
        </w:tc>
      </w:tr>
      <w:tr w:rsidR="009359F3" w:rsidRPr="00FC6E74" w:rsidTr="00DB043D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9F3" w:rsidRPr="00AE24AF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E24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 Обеспечение проведения финансового контроля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F3" w:rsidRPr="00FC6E74" w:rsidRDefault="009359F3" w:rsidP="00DB04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7830DE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919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7830DE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7830DE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0140861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7830DE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7830DE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2.860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7830DE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2.860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7830DE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2.860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7830DE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DE">
              <w:rPr>
                <w:rFonts w:ascii="Times New Roman" w:hAnsi="Times New Roman"/>
                <w:sz w:val="24"/>
                <w:szCs w:val="24"/>
              </w:rPr>
              <w:t>8.580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нарушений.</w:t>
            </w:r>
          </w:p>
          <w:p w:rsidR="009359F3" w:rsidRPr="008C600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F3" w:rsidRPr="00FC6E74" w:rsidTr="00DB043D">
        <w:trPr>
          <w:trHeight w:val="23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F3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 w:rsidRPr="00AE24AF">
              <w:rPr>
                <w:rFonts w:ascii="Times New Roman" w:hAnsi="Times New Roman"/>
                <w:sz w:val="24"/>
                <w:szCs w:val="24"/>
              </w:rPr>
              <w:t xml:space="preserve">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по земле</w:t>
            </w:r>
          </w:p>
          <w:p w:rsidR="009359F3" w:rsidRPr="007905DA" w:rsidRDefault="009359F3" w:rsidP="00DB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F3" w:rsidRPr="00FC6E74" w:rsidRDefault="009359F3" w:rsidP="00DB04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7830DE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7830DE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7830DE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0140862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7830DE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7830DE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18.442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7830DE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18.442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F3" w:rsidRPr="007830DE" w:rsidRDefault="009359F3" w:rsidP="00DB043D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18.442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Pr="007830DE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DE">
              <w:rPr>
                <w:rFonts w:ascii="Times New Roman" w:hAnsi="Times New Roman"/>
                <w:sz w:val="24"/>
                <w:szCs w:val="24"/>
              </w:rPr>
              <w:t>55.326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исковых мероприятий.</w:t>
            </w:r>
          </w:p>
          <w:p w:rsidR="009359F3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пополнения доходной части бюджета на 5%</w:t>
            </w:r>
          </w:p>
          <w:p w:rsidR="009359F3" w:rsidRPr="008C600A" w:rsidRDefault="009359F3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9F3" w:rsidRPr="008C600A" w:rsidRDefault="009359F3" w:rsidP="00935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59F3" w:rsidRPr="008C600A" w:rsidRDefault="009359F3" w:rsidP="00935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59F3" w:rsidRDefault="009359F3" w:rsidP="009359F3">
      <w:r w:rsidRPr="008C600A">
        <w:rPr>
          <w:rFonts w:ascii="Times New Roman" w:hAnsi="Times New Roman" w:cs="Times New Roman"/>
          <w:sz w:val="24"/>
          <w:szCs w:val="24"/>
        </w:rPr>
        <w:t xml:space="preserve">   Глава </w:t>
      </w:r>
      <w:r>
        <w:rPr>
          <w:rFonts w:ascii="Times New Roman" w:hAnsi="Times New Roman" w:cs="Times New Roman"/>
          <w:sz w:val="24"/>
          <w:szCs w:val="24"/>
        </w:rPr>
        <w:t xml:space="preserve">Тюльковского </w:t>
      </w:r>
      <w:r w:rsidRPr="008C600A">
        <w:rPr>
          <w:rFonts w:ascii="Times New Roman" w:hAnsi="Times New Roman" w:cs="Times New Roman"/>
          <w:sz w:val="24"/>
          <w:szCs w:val="24"/>
        </w:rPr>
        <w:t xml:space="preserve">сельсовета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М.Е.Лорий</w:t>
      </w:r>
      <w:proofErr w:type="spellEnd"/>
    </w:p>
    <w:sectPr w:rsidR="009359F3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271A04"/>
    <w:multiLevelType w:val="hybridMultilevel"/>
    <w:tmpl w:val="389E849A"/>
    <w:lvl w:ilvl="0" w:tplc="591039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9359F3"/>
    <w:rsid w:val="0013187D"/>
    <w:rsid w:val="0093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annotation subject" w:uiPriority="0"/>
    <w:lsdException w:name="Table Grid 1" w:uiPriority="0"/>
    <w:lsdException w:name="Table Web 1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F3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359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aliases w:val="бббббббббб"/>
    <w:basedOn w:val="a"/>
    <w:next w:val="a"/>
    <w:link w:val="20"/>
    <w:qFormat/>
    <w:rsid w:val="009359F3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359F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9359F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9359F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359F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359F3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9359F3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9359F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35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бббббббббб Знак"/>
    <w:basedOn w:val="a0"/>
    <w:link w:val="2"/>
    <w:rsid w:val="009359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59F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59F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59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359F3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59F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359F3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59F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rsid w:val="0093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35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359F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9359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aliases w:val="bt,Òàáë òåêñò"/>
    <w:basedOn w:val="a"/>
    <w:link w:val="a8"/>
    <w:rsid w:val="009359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Основной текст Знак"/>
    <w:aliases w:val="bt Знак1,Òàáë òåêñò Знак1"/>
    <w:basedOn w:val="a0"/>
    <w:link w:val="a7"/>
    <w:rsid w:val="009359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 Indent"/>
    <w:aliases w:val="Основной текст 1,Îñíîâíîé òåêñò 1"/>
    <w:basedOn w:val="a"/>
    <w:link w:val="aa"/>
    <w:rsid w:val="009359F3"/>
    <w:pPr>
      <w:widowControl w:val="0"/>
      <w:spacing w:after="0" w:line="240" w:lineRule="auto"/>
      <w:ind w:left="720" w:firstLine="720"/>
      <w:jc w:val="right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Îñíîâíîé òåêñò 1 Знак"/>
    <w:basedOn w:val="a0"/>
    <w:link w:val="a9"/>
    <w:rsid w:val="009359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aliases w:val=" Знак1,Знак1,Основной текст с отступом 2 Знак Знак,Основной текст с отступом 2 Знак1, Знак1 Знак Знак, Знак1 Знак1,Основной текст с отступом 2 Знак2 Знак,Знак1 Знак Знак Знак"/>
    <w:basedOn w:val="a"/>
    <w:link w:val="22"/>
    <w:rsid w:val="009359F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2">
    <w:name w:val="Основной текст с отступом 2 Знак"/>
    <w:aliases w:val=" Знак1 Знак2,Знак1 Знак1,Основной текст с отступом 2 Знак Знак Знак1,Основной текст с отступом 2 Знак1 Знак1, Знак1 Знак Знак Знак1, Знак1 Знак1 Знак1,Основной текст с отступом 2 Знак2 Знак Знак1"/>
    <w:basedOn w:val="a0"/>
    <w:link w:val="21"/>
    <w:rsid w:val="009359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9359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35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aliases w:val="Знак"/>
    <w:basedOn w:val="a"/>
    <w:link w:val="ac"/>
    <w:rsid w:val="009359F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c">
    <w:name w:val="Верхний колонтитул Знак"/>
    <w:aliases w:val="Знак Знак1"/>
    <w:basedOn w:val="a0"/>
    <w:link w:val="ab"/>
    <w:rsid w:val="009359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Document Map"/>
    <w:basedOn w:val="a"/>
    <w:link w:val="ae"/>
    <w:rsid w:val="009359F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e">
    <w:name w:val="Схема документа Знак"/>
    <w:basedOn w:val="a0"/>
    <w:link w:val="ad"/>
    <w:rsid w:val="009359F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9359F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935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9359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9359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rsid w:val="009359F3"/>
    <w:rPr>
      <w:color w:val="0000FF"/>
      <w:u w:val="single"/>
    </w:rPr>
  </w:style>
  <w:style w:type="paragraph" w:customStyle="1" w:styleId="ConsPlusTitle">
    <w:name w:val="ConsPlusTitle"/>
    <w:rsid w:val="00935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0">
    <w:name w:val="footer"/>
    <w:basedOn w:val="a"/>
    <w:link w:val="af1"/>
    <w:rsid w:val="00935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935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qFormat/>
    <w:rsid w:val="009359F3"/>
    <w:rPr>
      <w:i/>
      <w:iCs/>
    </w:rPr>
  </w:style>
  <w:style w:type="paragraph" w:customStyle="1" w:styleId="ConsCell">
    <w:name w:val="ConsCell"/>
    <w:rsid w:val="009359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List Paragraph"/>
    <w:basedOn w:val="a"/>
    <w:link w:val="af4"/>
    <w:uiPriority w:val="34"/>
    <w:qFormat/>
    <w:rsid w:val="009359F3"/>
    <w:pPr>
      <w:spacing w:after="0" w:line="259" w:lineRule="auto"/>
      <w:ind w:left="720" w:right="-6" w:hanging="357"/>
      <w:contextualSpacing/>
    </w:pPr>
    <w:rPr>
      <w:rFonts w:ascii="Times New Roman" w:eastAsia="Calibri" w:hAnsi="Times New Roman" w:cs="Arial"/>
      <w:sz w:val="20"/>
      <w:szCs w:val="20"/>
      <w:lang w:eastAsia="en-US"/>
    </w:rPr>
  </w:style>
  <w:style w:type="paragraph" w:customStyle="1" w:styleId="ConsTitle">
    <w:name w:val="ConsTitle"/>
    <w:rsid w:val="009359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5">
    <w:name w:val="List 2"/>
    <w:basedOn w:val="a"/>
    <w:rsid w:val="009359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93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HTML">
    <w:name w:val="HTML Typewriter"/>
    <w:basedOn w:val="a0"/>
    <w:rsid w:val="009359F3"/>
    <w:rPr>
      <w:rFonts w:ascii="Courier New" w:eastAsia="Times New Roman" w:hAnsi="Courier New" w:cs="Courier New"/>
      <w:sz w:val="20"/>
      <w:szCs w:val="20"/>
    </w:rPr>
  </w:style>
  <w:style w:type="paragraph" w:styleId="af5">
    <w:name w:val="Balloon Text"/>
    <w:basedOn w:val="a"/>
    <w:link w:val="af6"/>
    <w:rsid w:val="009359F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359F3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page number"/>
    <w:basedOn w:val="a0"/>
    <w:rsid w:val="009359F3"/>
  </w:style>
  <w:style w:type="paragraph" w:customStyle="1" w:styleId="ConsNormal">
    <w:name w:val="ConsNormal"/>
    <w:link w:val="ConsNormal0"/>
    <w:rsid w:val="009359F3"/>
    <w:pPr>
      <w:autoSpaceDE w:val="0"/>
      <w:autoSpaceDN w:val="0"/>
      <w:adjustRightInd w:val="0"/>
      <w:spacing w:after="0" w:line="240" w:lineRule="auto"/>
      <w:ind w:left="714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935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9359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9359F3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f9">
    <w:name w:val="Подзаголовок Знак"/>
    <w:basedOn w:val="a0"/>
    <w:link w:val="af8"/>
    <w:rsid w:val="009359F3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Nonformat">
    <w:name w:val="ConsNonformat"/>
    <w:link w:val="ConsNonformat0"/>
    <w:rsid w:val="009359F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Cs w:val="28"/>
      <w:lang w:eastAsia="ru-RU"/>
    </w:rPr>
  </w:style>
  <w:style w:type="table" w:styleId="afa">
    <w:name w:val="Table Grid"/>
    <w:basedOn w:val="a1"/>
    <w:uiPriority w:val="59"/>
    <w:rsid w:val="0093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rsid w:val="009359F3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11">
    <w:name w:val="toc 1"/>
    <w:basedOn w:val="afb"/>
    <w:next w:val="a"/>
    <w:autoRedefine/>
    <w:uiPriority w:val="39"/>
    <w:rsid w:val="009359F3"/>
    <w:pPr>
      <w:spacing w:before="0" w:after="0"/>
    </w:pPr>
    <w:rPr>
      <w:b w:val="0"/>
      <w:szCs w:val="28"/>
    </w:rPr>
  </w:style>
  <w:style w:type="paragraph" w:customStyle="1" w:styleId="12">
    <w:name w:val="Обычный1"/>
    <w:rsid w:val="009359F3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c">
    <w:name w:val="Plain Text"/>
    <w:basedOn w:val="a"/>
    <w:link w:val="afd"/>
    <w:rsid w:val="009359F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9359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9359F3"/>
    <w:pPr>
      <w:spacing w:after="100"/>
      <w:ind w:left="220"/>
    </w:pPr>
  </w:style>
  <w:style w:type="paragraph" w:styleId="afe">
    <w:name w:val="caption"/>
    <w:basedOn w:val="a"/>
    <w:next w:val="a"/>
    <w:unhideWhenUsed/>
    <w:qFormat/>
    <w:rsid w:val="009359F3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styleId="aff">
    <w:name w:val="Strong"/>
    <w:basedOn w:val="a0"/>
    <w:qFormat/>
    <w:rsid w:val="009359F3"/>
    <w:rPr>
      <w:b/>
      <w:bCs/>
    </w:rPr>
  </w:style>
  <w:style w:type="paragraph" w:styleId="aff0">
    <w:name w:val="No Spacing"/>
    <w:link w:val="aff1"/>
    <w:uiPriority w:val="1"/>
    <w:qFormat/>
    <w:rsid w:val="009359F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customStyle="1" w:styleId="aff1">
    <w:name w:val="Без интервала Знак"/>
    <w:basedOn w:val="a0"/>
    <w:link w:val="aff0"/>
    <w:uiPriority w:val="1"/>
    <w:rsid w:val="009359F3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rsid w:val="009359F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7"/>
    <w:uiPriority w:val="29"/>
    <w:rsid w:val="009359F3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9359F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3">
    <w:name w:val="Выделенная цитата Знак"/>
    <w:basedOn w:val="a0"/>
    <w:link w:val="aff2"/>
    <w:uiPriority w:val="30"/>
    <w:rsid w:val="009359F3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4">
    <w:name w:val="Subtle Emphasis"/>
    <w:basedOn w:val="a0"/>
    <w:uiPriority w:val="19"/>
    <w:qFormat/>
    <w:rsid w:val="009359F3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9359F3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9359F3"/>
    <w:rPr>
      <w:smallCaps/>
      <w:color w:val="C0504D"/>
      <w:u w:val="single"/>
    </w:rPr>
  </w:style>
  <w:style w:type="character" w:styleId="aff7">
    <w:name w:val="Intense Reference"/>
    <w:basedOn w:val="a0"/>
    <w:uiPriority w:val="32"/>
    <w:qFormat/>
    <w:rsid w:val="009359F3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9359F3"/>
    <w:rPr>
      <w:b/>
      <w:bCs/>
      <w:smallCaps/>
      <w:spacing w:val="5"/>
    </w:rPr>
  </w:style>
  <w:style w:type="paragraph" w:styleId="aff9">
    <w:name w:val="Revision"/>
    <w:hidden/>
    <w:uiPriority w:val="99"/>
    <w:semiHidden/>
    <w:rsid w:val="0093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lock Text"/>
    <w:basedOn w:val="a"/>
    <w:rsid w:val="009359F3"/>
    <w:pPr>
      <w:tabs>
        <w:tab w:val="left" w:pos="9354"/>
      </w:tabs>
      <w:autoSpaceDE w:val="0"/>
      <w:autoSpaceDN w:val="0"/>
      <w:spacing w:after="0" w:line="240" w:lineRule="auto"/>
      <w:ind w:left="567" w:right="-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Обычный2"/>
    <w:rsid w:val="00935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5"/>
    <w:basedOn w:val="a"/>
    <w:rsid w:val="009359F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b">
    <w:name w:val="Письмо"/>
    <w:basedOn w:val="a"/>
    <w:rsid w:val="009359F3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fc">
    <w:name w:val="footnote reference"/>
    <w:basedOn w:val="a0"/>
    <w:rsid w:val="009359F3"/>
    <w:rPr>
      <w:vertAlign w:val="superscript"/>
    </w:rPr>
  </w:style>
  <w:style w:type="paragraph" w:customStyle="1" w:styleId="13">
    <w:name w:val="Текст1"/>
    <w:basedOn w:val="a"/>
    <w:rsid w:val="009359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Название1"/>
    <w:basedOn w:val="29"/>
    <w:rsid w:val="009359F3"/>
    <w:pPr>
      <w:jc w:val="center"/>
    </w:pPr>
    <w:rPr>
      <w:b/>
    </w:rPr>
  </w:style>
  <w:style w:type="paragraph" w:customStyle="1" w:styleId="15">
    <w:name w:val="Верхний колонтитул1"/>
    <w:basedOn w:val="29"/>
    <w:rsid w:val="009359F3"/>
    <w:pPr>
      <w:tabs>
        <w:tab w:val="center" w:pos="4153"/>
        <w:tab w:val="right" w:pos="8306"/>
      </w:tabs>
    </w:pPr>
  </w:style>
  <w:style w:type="paragraph" w:customStyle="1" w:styleId="14-150">
    <w:name w:val="Текст 14-1.5"/>
    <w:basedOn w:val="a"/>
    <w:rsid w:val="009359F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2">
    <w:name w:val="xl32"/>
    <w:basedOn w:val="a"/>
    <w:rsid w:val="009359F3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4-1">
    <w:name w:val="Текст 14-1"/>
    <w:aliases w:val="5,Стиль12-1,Текст14-1"/>
    <w:basedOn w:val="a"/>
    <w:rsid w:val="009359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Normal (Web)"/>
    <w:basedOn w:val="a"/>
    <w:rsid w:val="009359F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9359F3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Normal1">
    <w:name w:val="Normal1"/>
    <w:rsid w:val="009359F3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6">
    <w:name w:val="Стиль1"/>
    <w:basedOn w:val="a"/>
    <w:rsid w:val="009359F3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0">
    <w:name w:val="Стиль0"/>
    <w:rsid w:val="009359F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e">
    <w:name w:val="annotation reference"/>
    <w:basedOn w:val="a0"/>
    <w:rsid w:val="009359F3"/>
    <w:rPr>
      <w:sz w:val="16"/>
      <w:szCs w:val="16"/>
    </w:rPr>
  </w:style>
  <w:style w:type="paragraph" w:styleId="afff">
    <w:name w:val="annotation text"/>
    <w:basedOn w:val="a"/>
    <w:link w:val="afff0"/>
    <w:rsid w:val="0093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примечания Знак"/>
    <w:basedOn w:val="a0"/>
    <w:link w:val="afff"/>
    <w:rsid w:val="00935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9359F3"/>
    <w:rPr>
      <w:b/>
      <w:bCs/>
    </w:rPr>
  </w:style>
  <w:style w:type="character" w:customStyle="1" w:styleId="afff2">
    <w:name w:val="Тема примечания Знак"/>
    <w:basedOn w:val="afff0"/>
    <w:link w:val="afff1"/>
    <w:rsid w:val="009359F3"/>
    <w:rPr>
      <w:b/>
      <w:bCs/>
    </w:rPr>
  </w:style>
  <w:style w:type="paragraph" w:customStyle="1" w:styleId="Style1">
    <w:name w:val="Style1"/>
    <w:basedOn w:val="a"/>
    <w:rsid w:val="009359F3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359F3"/>
    <w:pPr>
      <w:widowControl w:val="0"/>
      <w:autoSpaceDE w:val="0"/>
      <w:autoSpaceDN w:val="0"/>
      <w:adjustRightInd w:val="0"/>
      <w:spacing w:after="0" w:line="365" w:lineRule="exact"/>
      <w:ind w:hanging="1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35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359F3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359F3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35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359F3"/>
    <w:pPr>
      <w:widowControl w:val="0"/>
      <w:autoSpaceDE w:val="0"/>
      <w:autoSpaceDN w:val="0"/>
      <w:adjustRightInd w:val="0"/>
      <w:spacing w:after="0" w:line="33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35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9359F3"/>
    <w:rPr>
      <w:rFonts w:ascii="Times New Roman" w:hAnsi="Times New Roman" w:cs="Times New Roman"/>
      <w:b/>
      <w:bCs/>
      <w:smallCaps/>
      <w:sz w:val="36"/>
      <w:szCs w:val="36"/>
    </w:rPr>
  </w:style>
  <w:style w:type="character" w:customStyle="1" w:styleId="FontStyle35">
    <w:name w:val="Font Style35"/>
    <w:basedOn w:val="a0"/>
    <w:rsid w:val="009359F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6">
    <w:name w:val="Font Style36"/>
    <w:basedOn w:val="a0"/>
    <w:rsid w:val="009359F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rsid w:val="009359F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rsid w:val="009359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9359F3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35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359F3"/>
    <w:pPr>
      <w:widowControl w:val="0"/>
      <w:autoSpaceDE w:val="0"/>
      <w:autoSpaceDN w:val="0"/>
      <w:adjustRightInd w:val="0"/>
      <w:spacing w:after="0" w:line="185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359F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9359F3"/>
    <w:pPr>
      <w:widowControl w:val="0"/>
      <w:autoSpaceDE w:val="0"/>
      <w:autoSpaceDN w:val="0"/>
      <w:adjustRightInd w:val="0"/>
      <w:spacing w:after="0" w:line="187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9359F3"/>
    <w:rPr>
      <w:rFonts w:ascii="Trebuchet MS" w:hAnsi="Trebuchet MS" w:cs="Trebuchet MS"/>
      <w:i/>
      <w:iCs/>
      <w:spacing w:val="-20"/>
      <w:sz w:val="22"/>
      <w:szCs w:val="22"/>
    </w:rPr>
  </w:style>
  <w:style w:type="character" w:customStyle="1" w:styleId="FontStyle39">
    <w:name w:val="Font Style39"/>
    <w:basedOn w:val="a0"/>
    <w:rsid w:val="009359F3"/>
    <w:rPr>
      <w:rFonts w:ascii="Trebuchet MS" w:hAnsi="Trebuchet MS" w:cs="Trebuchet MS"/>
      <w:sz w:val="14"/>
      <w:szCs w:val="14"/>
    </w:rPr>
  </w:style>
  <w:style w:type="character" w:customStyle="1" w:styleId="FontStyle56">
    <w:name w:val="Font Style56"/>
    <w:basedOn w:val="a0"/>
    <w:rsid w:val="009359F3"/>
    <w:rPr>
      <w:rFonts w:ascii="Franklin Gothic Demi Cond" w:hAnsi="Franklin Gothic Demi Cond" w:cs="Franklin Gothic Demi Cond"/>
      <w:smallCaps/>
      <w:sz w:val="14"/>
      <w:szCs w:val="14"/>
    </w:rPr>
  </w:style>
  <w:style w:type="character" w:customStyle="1" w:styleId="FontStyle68">
    <w:name w:val="Font Style68"/>
    <w:basedOn w:val="a0"/>
    <w:rsid w:val="009359F3"/>
    <w:rPr>
      <w:rFonts w:ascii="Times New Roman" w:hAnsi="Times New Roman" w:cs="Times New Roman"/>
      <w:sz w:val="14"/>
      <w:szCs w:val="14"/>
    </w:rPr>
  </w:style>
  <w:style w:type="character" w:customStyle="1" w:styleId="FontStyle69">
    <w:name w:val="Font Style69"/>
    <w:basedOn w:val="a0"/>
    <w:rsid w:val="009359F3"/>
    <w:rPr>
      <w:rFonts w:ascii="Times New Roman" w:hAnsi="Times New Roman" w:cs="Times New Roman"/>
      <w:sz w:val="14"/>
      <w:szCs w:val="14"/>
    </w:rPr>
  </w:style>
  <w:style w:type="character" w:customStyle="1" w:styleId="FontStyle71">
    <w:name w:val="Font Style71"/>
    <w:basedOn w:val="a0"/>
    <w:rsid w:val="009359F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3">
    <w:name w:val="Font Style73"/>
    <w:basedOn w:val="a0"/>
    <w:rsid w:val="009359F3"/>
    <w:rPr>
      <w:rFonts w:ascii="Times New Roman" w:hAnsi="Times New Roman" w:cs="Times New Roman"/>
      <w:sz w:val="16"/>
      <w:szCs w:val="16"/>
    </w:rPr>
  </w:style>
  <w:style w:type="paragraph" w:customStyle="1" w:styleId="Style19">
    <w:name w:val="Style19"/>
    <w:basedOn w:val="a"/>
    <w:rsid w:val="009359F3"/>
    <w:pPr>
      <w:widowControl w:val="0"/>
      <w:autoSpaceDE w:val="0"/>
      <w:autoSpaceDN w:val="0"/>
      <w:adjustRightInd w:val="0"/>
      <w:spacing w:after="0" w:line="187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9359F3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1">
    <w:name w:val="Font Style41"/>
    <w:basedOn w:val="a0"/>
    <w:rsid w:val="009359F3"/>
    <w:rPr>
      <w:rFonts w:ascii="Franklin Gothic Demi Cond" w:hAnsi="Franklin Gothic Demi Cond" w:cs="Franklin Gothic Demi Cond"/>
      <w:smallCaps/>
      <w:spacing w:val="10"/>
      <w:sz w:val="10"/>
      <w:szCs w:val="10"/>
    </w:rPr>
  </w:style>
  <w:style w:type="character" w:customStyle="1" w:styleId="FontStyle42">
    <w:name w:val="Font Style42"/>
    <w:basedOn w:val="a0"/>
    <w:rsid w:val="009359F3"/>
    <w:rPr>
      <w:rFonts w:ascii="Franklin Gothic Demi Cond" w:hAnsi="Franklin Gothic Demi Cond" w:cs="Franklin Gothic Demi Cond"/>
      <w:sz w:val="10"/>
      <w:szCs w:val="10"/>
    </w:rPr>
  </w:style>
  <w:style w:type="character" w:customStyle="1" w:styleId="FontStyle43">
    <w:name w:val="Font Style43"/>
    <w:basedOn w:val="a0"/>
    <w:rsid w:val="009359F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4">
    <w:name w:val="Font Style44"/>
    <w:basedOn w:val="a0"/>
    <w:rsid w:val="009359F3"/>
    <w:rPr>
      <w:rFonts w:ascii="Trebuchet MS" w:hAnsi="Trebuchet MS" w:cs="Trebuchet MS"/>
      <w:spacing w:val="10"/>
      <w:sz w:val="10"/>
      <w:szCs w:val="10"/>
    </w:rPr>
  </w:style>
  <w:style w:type="character" w:customStyle="1" w:styleId="FontStyle46">
    <w:name w:val="Font Style46"/>
    <w:basedOn w:val="a0"/>
    <w:rsid w:val="009359F3"/>
    <w:rPr>
      <w:rFonts w:ascii="Trebuchet MS" w:hAnsi="Trebuchet MS" w:cs="Trebuchet MS"/>
      <w:sz w:val="12"/>
      <w:szCs w:val="12"/>
    </w:rPr>
  </w:style>
  <w:style w:type="character" w:customStyle="1" w:styleId="FontStyle70">
    <w:name w:val="Font Style70"/>
    <w:basedOn w:val="a0"/>
    <w:rsid w:val="009359F3"/>
    <w:rPr>
      <w:rFonts w:ascii="Trebuchet MS" w:hAnsi="Trebuchet MS" w:cs="Trebuchet MS"/>
      <w:sz w:val="12"/>
      <w:szCs w:val="12"/>
    </w:rPr>
  </w:style>
  <w:style w:type="paragraph" w:customStyle="1" w:styleId="Style21">
    <w:name w:val="Style21"/>
    <w:basedOn w:val="a"/>
    <w:rsid w:val="00935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9359F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8">
    <w:name w:val="Font Style48"/>
    <w:basedOn w:val="a0"/>
    <w:rsid w:val="009359F3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49">
    <w:name w:val="Font Style49"/>
    <w:basedOn w:val="a0"/>
    <w:rsid w:val="009359F3"/>
    <w:rPr>
      <w:rFonts w:ascii="Trebuchet MS" w:hAnsi="Trebuchet MS" w:cs="Trebuchet MS"/>
      <w:b/>
      <w:bCs/>
      <w:sz w:val="16"/>
      <w:szCs w:val="16"/>
    </w:rPr>
  </w:style>
  <w:style w:type="character" w:customStyle="1" w:styleId="FontStyle50">
    <w:name w:val="Font Style50"/>
    <w:basedOn w:val="a0"/>
    <w:rsid w:val="009359F3"/>
    <w:rPr>
      <w:rFonts w:ascii="Trebuchet MS" w:hAnsi="Trebuchet MS" w:cs="Trebuchet MS"/>
      <w:b/>
      <w:bCs/>
      <w:smallCaps/>
      <w:sz w:val="12"/>
      <w:szCs w:val="12"/>
    </w:rPr>
  </w:style>
  <w:style w:type="character" w:customStyle="1" w:styleId="FontStyle57">
    <w:name w:val="Font Style57"/>
    <w:basedOn w:val="a0"/>
    <w:rsid w:val="009359F3"/>
    <w:rPr>
      <w:rFonts w:ascii="Times New Roman" w:hAnsi="Times New Roman" w:cs="Times New Roman"/>
      <w:i/>
      <w:iCs/>
      <w:spacing w:val="20"/>
      <w:sz w:val="14"/>
      <w:szCs w:val="14"/>
    </w:rPr>
  </w:style>
  <w:style w:type="paragraph" w:customStyle="1" w:styleId="Style26">
    <w:name w:val="Style26"/>
    <w:basedOn w:val="a"/>
    <w:rsid w:val="009359F3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935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359F3"/>
    <w:pPr>
      <w:widowControl w:val="0"/>
      <w:autoSpaceDE w:val="0"/>
      <w:autoSpaceDN w:val="0"/>
      <w:adjustRightInd w:val="0"/>
      <w:spacing w:after="0" w:line="202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9359F3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52">
    <w:name w:val="Font Style52"/>
    <w:basedOn w:val="a0"/>
    <w:rsid w:val="009359F3"/>
    <w:rPr>
      <w:rFonts w:ascii="Trebuchet MS" w:hAnsi="Trebuchet MS" w:cs="Trebuchet MS"/>
      <w:smallCaps/>
      <w:sz w:val="14"/>
      <w:szCs w:val="14"/>
    </w:rPr>
  </w:style>
  <w:style w:type="character" w:customStyle="1" w:styleId="FontStyle53">
    <w:name w:val="Font Style53"/>
    <w:basedOn w:val="a0"/>
    <w:rsid w:val="009359F3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54">
    <w:name w:val="Font Style54"/>
    <w:basedOn w:val="a0"/>
    <w:rsid w:val="009359F3"/>
    <w:rPr>
      <w:rFonts w:ascii="Franklin Gothic Demi Cond" w:hAnsi="Franklin Gothic Demi Cond" w:cs="Franklin Gothic Demi Cond"/>
      <w:smallCaps/>
      <w:sz w:val="14"/>
      <w:szCs w:val="14"/>
    </w:rPr>
  </w:style>
  <w:style w:type="character" w:customStyle="1" w:styleId="FontStyle58">
    <w:name w:val="Font Style58"/>
    <w:basedOn w:val="a0"/>
    <w:rsid w:val="009359F3"/>
    <w:rPr>
      <w:rFonts w:ascii="Times New Roman" w:hAnsi="Times New Roman" w:cs="Times New Roman"/>
      <w:b/>
      <w:bCs/>
      <w:smallCaps/>
      <w:spacing w:val="10"/>
      <w:sz w:val="10"/>
      <w:szCs w:val="10"/>
    </w:rPr>
  </w:style>
  <w:style w:type="character" w:customStyle="1" w:styleId="FontStyle61">
    <w:name w:val="Font Style61"/>
    <w:basedOn w:val="a0"/>
    <w:rsid w:val="009359F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7">
    <w:name w:val="Style17"/>
    <w:basedOn w:val="a"/>
    <w:rsid w:val="009359F3"/>
    <w:pPr>
      <w:widowControl w:val="0"/>
      <w:autoSpaceDE w:val="0"/>
      <w:autoSpaceDN w:val="0"/>
      <w:adjustRightInd w:val="0"/>
      <w:spacing w:after="0" w:line="187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rsid w:val="009359F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5">
    <w:name w:val="Font Style65"/>
    <w:basedOn w:val="a0"/>
    <w:rsid w:val="009359F3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0">
    <w:name w:val="Style10"/>
    <w:basedOn w:val="a"/>
    <w:rsid w:val="009359F3"/>
    <w:pPr>
      <w:widowControl w:val="0"/>
      <w:autoSpaceDE w:val="0"/>
      <w:autoSpaceDN w:val="0"/>
      <w:adjustRightInd w:val="0"/>
      <w:spacing w:after="0" w:line="18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rsid w:val="009359F3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59">
    <w:name w:val="Font Style59"/>
    <w:basedOn w:val="a0"/>
    <w:rsid w:val="009359F3"/>
    <w:rPr>
      <w:rFonts w:ascii="Times New Roman" w:hAnsi="Times New Roman" w:cs="Times New Roman"/>
      <w:smallCaps/>
      <w:sz w:val="12"/>
      <w:szCs w:val="12"/>
    </w:rPr>
  </w:style>
  <w:style w:type="character" w:customStyle="1" w:styleId="FontStyle60">
    <w:name w:val="Font Style60"/>
    <w:basedOn w:val="a0"/>
    <w:rsid w:val="009359F3"/>
    <w:rPr>
      <w:rFonts w:ascii="Franklin Gothic Demi Cond" w:hAnsi="Franklin Gothic Demi Cond" w:cs="Franklin Gothic Demi Cond"/>
      <w:b/>
      <w:bCs/>
      <w:sz w:val="14"/>
      <w:szCs w:val="14"/>
    </w:rPr>
  </w:style>
  <w:style w:type="paragraph" w:customStyle="1" w:styleId="Style29">
    <w:name w:val="Style29"/>
    <w:basedOn w:val="a"/>
    <w:rsid w:val="00935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rsid w:val="009359F3"/>
    <w:rPr>
      <w:rFonts w:ascii="Times New Roman" w:hAnsi="Times New Roman" w:cs="Times New Roman"/>
      <w:b/>
      <w:bCs/>
      <w:smallCaps/>
      <w:w w:val="50"/>
      <w:sz w:val="12"/>
      <w:szCs w:val="12"/>
    </w:rPr>
  </w:style>
  <w:style w:type="character" w:customStyle="1" w:styleId="FontStyle63">
    <w:name w:val="Font Style63"/>
    <w:basedOn w:val="a0"/>
    <w:rsid w:val="009359F3"/>
    <w:rPr>
      <w:rFonts w:ascii="Times New Roman" w:hAnsi="Times New Roman" w:cs="Times New Roman"/>
      <w:spacing w:val="20"/>
      <w:sz w:val="10"/>
      <w:szCs w:val="10"/>
    </w:rPr>
  </w:style>
  <w:style w:type="paragraph" w:customStyle="1" w:styleId="Style30">
    <w:name w:val="Style30"/>
    <w:basedOn w:val="a"/>
    <w:rsid w:val="009359F3"/>
    <w:pPr>
      <w:widowControl w:val="0"/>
      <w:autoSpaceDE w:val="0"/>
      <w:autoSpaceDN w:val="0"/>
      <w:adjustRightInd w:val="0"/>
      <w:spacing w:after="0" w:line="187" w:lineRule="exact"/>
      <w:ind w:firstLine="7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9359F3"/>
    <w:rPr>
      <w:rFonts w:ascii="Times New Roman" w:hAnsi="Times New Roman" w:cs="Times New Roman"/>
      <w:sz w:val="14"/>
      <w:szCs w:val="14"/>
    </w:rPr>
  </w:style>
  <w:style w:type="paragraph" w:customStyle="1" w:styleId="Style20">
    <w:name w:val="Style20"/>
    <w:basedOn w:val="a"/>
    <w:rsid w:val="009359F3"/>
    <w:pPr>
      <w:widowControl w:val="0"/>
      <w:autoSpaceDE w:val="0"/>
      <w:autoSpaceDN w:val="0"/>
      <w:adjustRightInd w:val="0"/>
      <w:spacing w:after="0" w:line="202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9359F3"/>
    <w:pPr>
      <w:widowControl w:val="0"/>
      <w:autoSpaceDE w:val="0"/>
      <w:autoSpaceDN w:val="0"/>
      <w:adjustRightInd w:val="0"/>
      <w:spacing w:after="0" w:line="182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35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359F3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359F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9359F3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0">
    <w:name w:val="Font Style20"/>
    <w:basedOn w:val="a0"/>
    <w:rsid w:val="009359F3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9359F3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22">
    <w:name w:val="Font Style22"/>
    <w:basedOn w:val="a0"/>
    <w:rsid w:val="009359F3"/>
    <w:rPr>
      <w:rFonts w:ascii="Times New Roman" w:hAnsi="Times New Roman" w:cs="Times New Roman"/>
      <w:b/>
      <w:bCs/>
      <w:i/>
      <w:iCs/>
      <w:spacing w:val="340"/>
      <w:sz w:val="22"/>
      <w:szCs w:val="22"/>
    </w:rPr>
  </w:style>
  <w:style w:type="character" w:customStyle="1" w:styleId="FontStyle23">
    <w:name w:val="Font Style23"/>
    <w:basedOn w:val="a0"/>
    <w:rsid w:val="009359F3"/>
    <w:rPr>
      <w:rFonts w:ascii="Franklin Gothic Demi" w:hAnsi="Franklin Gothic Demi" w:cs="Franklin Gothic Demi"/>
      <w:sz w:val="22"/>
      <w:szCs w:val="22"/>
    </w:rPr>
  </w:style>
  <w:style w:type="character" w:customStyle="1" w:styleId="FontStyle24">
    <w:name w:val="Font Style24"/>
    <w:basedOn w:val="a0"/>
    <w:rsid w:val="009359F3"/>
    <w:rPr>
      <w:rFonts w:ascii="Impact" w:hAnsi="Impact" w:cs="Impact"/>
      <w:i/>
      <w:iCs/>
      <w:sz w:val="28"/>
      <w:szCs w:val="28"/>
    </w:rPr>
  </w:style>
  <w:style w:type="character" w:customStyle="1" w:styleId="FontStyle25">
    <w:name w:val="Font Style25"/>
    <w:basedOn w:val="a0"/>
    <w:rsid w:val="009359F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basedOn w:val="a0"/>
    <w:rsid w:val="009359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rsid w:val="009359F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9359F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basedOn w:val="a0"/>
    <w:rsid w:val="009359F3"/>
    <w:rPr>
      <w:rFonts w:ascii="Arial" w:hAnsi="Arial" w:cs="Arial"/>
      <w:i/>
      <w:iCs/>
      <w:spacing w:val="-20"/>
      <w:sz w:val="30"/>
      <w:szCs w:val="30"/>
    </w:rPr>
  </w:style>
  <w:style w:type="character" w:customStyle="1" w:styleId="FontStyle18">
    <w:name w:val="Font Style18"/>
    <w:basedOn w:val="a0"/>
    <w:rsid w:val="009359F3"/>
    <w:rPr>
      <w:rFonts w:ascii="Georgia" w:hAnsi="Georgia" w:cs="Georgia"/>
      <w:i/>
      <w:iCs/>
      <w:spacing w:val="30"/>
      <w:sz w:val="18"/>
      <w:szCs w:val="18"/>
    </w:rPr>
  </w:style>
  <w:style w:type="character" w:customStyle="1" w:styleId="FontStyle14">
    <w:name w:val="Font Style14"/>
    <w:basedOn w:val="a0"/>
    <w:rsid w:val="009359F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9359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3">
    <w:name w:val="TOC Heading"/>
    <w:basedOn w:val="1"/>
    <w:next w:val="a"/>
    <w:uiPriority w:val="39"/>
    <w:unhideWhenUsed/>
    <w:qFormat/>
    <w:rsid w:val="009359F3"/>
    <w:pPr>
      <w:spacing w:before="240" w:after="60" w:line="276" w:lineRule="auto"/>
      <w:jc w:val="left"/>
      <w:outlineLvl w:val="9"/>
    </w:pPr>
    <w:rPr>
      <w:rFonts w:ascii="Cambria" w:hAnsi="Cambria"/>
      <w:bCs/>
      <w:kern w:val="32"/>
      <w:sz w:val="32"/>
      <w:szCs w:val="32"/>
      <w:lang w:eastAsia="en-US"/>
    </w:rPr>
  </w:style>
  <w:style w:type="paragraph" w:customStyle="1" w:styleId="2a">
    <w:name w:val="ИРА 2"/>
    <w:basedOn w:val="a"/>
    <w:link w:val="2b"/>
    <w:rsid w:val="009359F3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4"/>
      <w:szCs w:val="20"/>
    </w:rPr>
  </w:style>
  <w:style w:type="character" w:customStyle="1" w:styleId="2b">
    <w:name w:val="ИРА 2 Знак"/>
    <w:basedOn w:val="a0"/>
    <w:link w:val="2a"/>
    <w:rsid w:val="009359F3"/>
    <w:rPr>
      <w:rFonts w:ascii="Arial Narrow" w:eastAsia="Times New Roman" w:hAnsi="Arial Narrow" w:cs="Times New Roman"/>
      <w:b/>
      <w:bCs/>
      <w:sz w:val="24"/>
      <w:szCs w:val="20"/>
      <w:lang w:eastAsia="ru-RU"/>
    </w:rPr>
  </w:style>
  <w:style w:type="character" w:styleId="afff4">
    <w:name w:val="line number"/>
    <w:basedOn w:val="a0"/>
    <w:uiPriority w:val="99"/>
    <w:unhideWhenUsed/>
    <w:rsid w:val="009359F3"/>
  </w:style>
  <w:style w:type="character" w:customStyle="1" w:styleId="17">
    <w:name w:val="Основной текст Знак1"/>
    <w:aliases w:val="bt Знак,Òàáë òåêñò Знак"/>
    <w:basedOn w:val="a0"/>
    <w:rsid w:val="009359F3"/>
    <w:rPr>
      <w:rFonts w:ascii="Arial Narrow" w:hAnsi="Arial Narrow"/>
      <w:sz w:val="24"/>
      <w:szCs w:val="24"/>
    </w:rPr>
  </w:style>
  <w:style w:type="paragraph" w:customStyle="1" w:styleId="18">
    <w:name w:val="ИРА1"/>
    <w:basedOn w:val="1"/>
    <w:link w:val="19"/>
    <w:rsid w:val="009359F3"/>
    <w:rPr>
      <w:rFonts w:ascii="Arial Narrow" w:hAnsi="Arial Narrow"/>
      <w:bCs/>
      <w:kern w:val="32"/>
    </w:rPr>
  </w:style>
  <w:style w:type="character" w:customStyle="1" w:styleId="19">
    <w:name w:val="ИРА1 Знак"/>
    <w:basedOn w:val="a0"/>
    <w:link w:val="18"/>
    <w:rsid w:val="009359F3"/>
    <w:rPr>
      <w:rFonts w:ascii="Arial Narrow" w:eastAsia="Times New Roman" w:hAnsi="Arial Narrow" w:cs="Times New Roman"/>
      <w:b/>
      <w:bCs/>
      <w:kern w:val="32"/>
      <w:sz w:val="24"/>
      <w:szCs w:val="20"/>
      <w:lang w:eastAsia="ru-RU"/>
    </w:rPr>
  </w:style>
  <w:style w:type="paragraph" w:customStyle="1" w:styleId="35">
    <w:name w:val="ИРА3"/>
    <w:basedOn w:val="26"/>
    <w:rsid w:val="009359F3"/>
    <w:pPr>
      <w:tabs>
        <w:tab w:val="right" w:leader="dot" w:pos="10308"/>
      </w:tabs>
      <w:spacing w:after="0" w:line="240" w:lineRule="auto"/>
      <w:ind w:left="240"/>
      <w:jc w:val="center"/>
    </w:pPr>
    <w:rPr>
      <w:rFonts w:ascii="Arial Narrow" w:eastAsia="Times New Roman" w:hAnsi="Arial Narrow" w:cs="Times New Roman"/>
      <w:b/>
      <w:noProof/>
      <w:sz w:val="24"/>
      <w:szCs w:val="24"/>
    </w:rPr>
  </w:style>
  <w:style w:type="paragraph" w:customStyle="1" w:styleId="-J1">
    <w:name w:val="Стиль-J1"/>
    <w:rsid w:val="009359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9359F3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Знак Знак"/>
    <w:basedOn w:val="a0"/>
    <w:rsid w:val="009359F3"/>
    <w:rPr>
      <w:rFonts w:ascii="Arial Narrow" w:hAnsi="Arial Narrow"/>
      <w:b/>
      <w:bCs/>
      <w:i/>
      <w:iCs/>
      <w:sz w:val="26"/>
      <w:szCs w:val="26"/>
    </w:rPr>
  </w:style>
  <w:style w:type="character" w:customStyle="1" w:styleId="ConsNonformat0">
    <w:name w:val="ConsNonformat Знак"/>
    <w:basedOn w:val="a0"/>
    <w:link w:val="ConsNonformat"/>
    <w:rsid w:val="009359F3"/>
    <w:rPr>
      <w:rFonts w:ascii="Courier New" w:eastAsia="Times New Roman" w:hAnsi="Courier New" w:cs="Times New Roman"/>
      <w:szCs w:val="28"/>
      <w:lang w:eastAsia="ru-RU"/>
    </w:rPr>
  </w:style>
  <w:style w:type="character" w:customStyle="1" w:styleId="ConsNormal0">
    <w:name w:val="ConsNormal Знак"/>
    <w:basedOn w:val="a0"/>
    <w:link w:val="ConsNormal"/>
    <w:rsid w:val="009359F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">
    <w:name w:val="S_Обычный"/>
    <w:basedOn w:val="a"/>
    <w:link w:val="S0"/>
    <w:rsid w:val="009359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93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basedOn w:val="a0"/>
    <w:semiHidden/>
    <w:rsid w:val="0093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0">
    <w:name w:val="Знак Знак26"/>
    <w:basedOn w:val="a0"/>
    <w:semiHidden/>
    <w:rsid w:val="0093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Приложение Номер"/>
    <w:basedOn w:val="ConsNormal"/>
    <w:rsid w:val="009359F3"/>
    <w:pPr>
      <w:pageBreakBefore/>
      <w:spacing w:after="120" w:line="312" w:lineRule="auto"/>
      <w:ind w:left="0" w:firstLine="0"/>
      <w:jc w:val="right"/>
    </w:pPr>
    <w:rPr>
      <w:rFonts w:ascii="Times New Roman" w:hAnsi="Times New Roman" w:cs="Times New Roman"/>
      <w:i/>
      <w:sz w:val="24"/>
      <w:szCs w:val="24"/>
    </w:rPr>
  </w:style>
  <w:style w:type="table" w:styleId="-3">
    <w:name w:val="Table Web 3"/>
    <w:basedOn w:val="a1"/>
    <w:rsid w:val="0093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">
    <w:name w:val="title"/>
    <w:basedOn w:val="a0"/>
    <w:rsid w:val="009359F3"/>
  </w:style>
  <w:style w:type="paragraph" w:customStyle="1" w:styleId="main">
    <w:name w:val="main"/>
    <w:basedOn w:val="a"/>
    <w:rsid w:val="009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9359F3"/>
  </w:style>
  <w:style w:type="paragraph" w:customStyle="1" w:styleId="afff7">
    <w:name w:val="Список с маркерами"/>
    <w:basedOn w:val="a"/>
    <w:rsid w:val="009359F3"/>
    <w:pPr>
      <w:tabs>
        <w:tab w:val="num" w:pos="1980"/>
      </w:tabs>
      <w:spacing w:after="0" w:line="240" w:lineRule="auto"/>
      <w:ind w:left="198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8">
    <w:name w:val="Тело"/>
    <w:basedOn w:val="a"/>
    <w:rsid w:val="009359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11"/>
    <w:basedOn w:val="af0"/>
    <w:rsid w:val="009359F3"/>
    <w:pPr>
      <w:ind w:firstLine="720"/>
      <w:jc w:val="both"/>
    </w:pPr>
    <w:rPr>
      <w:sz w:val="28"/>
      <w:szCs w:val="28"/>
    </w:rPr>
  </w:style>
  <w:style w:type="paragraph" w:customStyle="1" w:styleId="afff9">
    <w:name w:val="Мой стиль"/>
    <w:basedOn w:val="a"/>
    <w:rsid w:val="009359F3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a">
    <w:name w:val="List Bullet"/>
    <w:basedOn w:val="a"/>
    <w:autoRedefine/>
    <w:rsid w:val="009359F3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sz w:val="28"/>
      <w:szCs w:val="28"/>
    </w:rPr>
  </w:style>
  <w:style w:type="table" w:styleId="-1">
    <w:name w:val="Table Web 1"/>
    <w:basedOn w:val="a1"/>
    <w:rsid w:val="009359F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1"/>
    <w:rsid w:val="0093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b">
    <w:name w:val="после :"/>
    <w:basedOn w:val="a"/>
    <w:rsid w:val="009359F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J1-tabl">
    <w:name w:val="Стиль-J1-tabl"/>
    <w:basedOn w:val="a"/>
    <w:next w:val="-J1"/>
    <w:rsid w:val="009359F3"/>
    <w:pPr>
      <w:spacing w:after="0" w:line="240" w:lineRule="auto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-J10">
    <w:name w:val="Стиль-J1(пр)"/>
    <w:basedOn w:val="-J1"/>
    <w:next w:val="-J1"/>
    <w:rsid w:val="009359F3"/>
    <w:pPr>
      <w:ind w:firstLine="0"/>
      <w:jc w:val="right"/>
    </w:pPr>
  </w:style>
  <w:style w:type="paragraph" w:customStyle="1" w:styleId="-tabl">
    <w:name w:val="Название-tabl"/>
    <w:basedOn w:val="a"/>
    <w:next w:val="-J1"/>
    <w:rsid w:val="009359F3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4"/>
      <w:u w:val="words"/>
    </w:rPr>
  </w:style>
  <w:style w:type="paragraph" w:customStyle="1" w:styleId="-J2">
    <w:name w:val="Стиль-J2"/>
    <w:basedOn w:val="-J1"/>
    <w:next w:val="-J1"/>
    <w:rsid w:val="009359F3"/>
    <w:pPr>
      <w:spacing w:before="120"/>
    </w:pPr>
  </w:style>
  <w:style w:type="paragraph" w:customStyle="1" w:styleId="-J1-tabl1">
    <w:name w:val="Стиль-J1-tabl1"/>
    <w:basedOn w:val="-J1-tabl"/>
    <w:next w:val="-J1-tabl"/>
    <w:rsid w:val="009359F3"/>
    <w:pPr>
      <w:ind w:left="284"/>
    </w:pPr>
  </w:style>
  <w:style w:type="character" w:styleId="afffc">
    <w:name w:val="FollowedHyperlink"/>
    <w:basedOn w:val="a0"/>
    <w:uiPriority w:val="99"/>
    <w:rsid w:val="009359F3"/>
    <w:rPr>
      <w:color w:val="800080"/>
      <w:u w:val="single"/>
    </w:rPr>
  </w:style>
  <w:style w:type="paragraph" w:customStyle="1" w:styleId="xl24">
    <w:name w:val="xl24"/>
    <w:basedOn w:val="a"/>
    <w:rsid w:val="00935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93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">
    <w:name w:val="xl26"/>
    <w:basedOn w:val="a"/>
    <w:rsid w:val="0093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">
    <w:name w:val="xl27"/>
    <w:basedOn w:val="a"/>
    <w:rsid w:val="0093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">
    <w:name w:val="xl28"/>
    <w:basedOn w:val="a"/>
    <w:rsid w:val="0093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a"/>
    <w:rsid w:val="009359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">
    <w:name w:val="xl30"/>
    <w:basedOn w:val="a"/>
    <w:rsid w:val="0093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">
    <w:name w:val="xl31"/>
    <w:basedOn w:val="a"/>
    <w:rsid w:val="0093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3">
    <w:name w:val="xl33"/>
    <w:basedOn w:val="a"/>
    <w:rsid w:val="009359F3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4">
    <w:name w:val="xl34"/>
    <w:basedOn w:val="a"/>
    <w:rsid w:val="00935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">
    <w:name w:val="xl35"/>
    <w:basedOn w:val="a"/>
    <w:rsid w:val="0093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6">
    <w:name w:val="xl36"/>
    <w:basedOn w:val="a"/>
    <w:rsid w:val="009359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0">
    <w:name w:val="Основной текст с отступом 2 Знак2"/>
    <w:aliases w:val=" Знак1 Знак,Знак1 Знак,Основной текст с отступом 2 Знак Знак Знак,Основной текст с отступом 2 Знак1 Знак, Знак1 Знак Знак Знак, Знак1 Знак1 Знак,Основной текст с отступом 2 Знак2 Знак Знак,Знак1 Знак Знак Знак Знак"/>
    <w:basedOn w:val="a0"/>
    <w:rsid w:val="0093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rsid w:val="009359F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c">
    <w:name w:val="1"/>
    <w:basedOn w:val="a"/>
    <w:rsid w:val="009359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d">
    <w:name w:val="Знак Знак Знак Знак Знак Знак Знак"/>
    <w:basedOn w:val="a"/>
    <w:rsid w:val="009359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3pt">
    <w:name w:val="Основной текст + 13 pt"/>
    <w:basedOn w:val="a0"/>
    <w:rsid w:val="00935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e">
    <w:name w:val="Основной текст_"/>
    <w:basedOn w:val="a0"/>
    <w:link w:val="1d"/>
    <w:rsid w:val="009359F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d">
    <w:name w:val="Основной текст1"/>
    <w:basedOn w:val="a"/>
    <w:link w:val="afffe"/>
    <w:rsid w:val="009359F3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af4">
    <w:name w:val="Абзац списка Знак"/>
    <w:link w:val="af3"/>
    <w:uiPriority w:val="34"/>
    <w:locked/>
    <w:rsid w:val="009359F3"/>
    <w:rPr>
      <w:rFonts w:ascii="Times New Roman" w:eastAsia="Calibri" w:hAnsi="Times New Roman" w:cs="Arial"/>
      <w:sz w:val="20"/>
      <w:szCs w:val="20"/>
    </w:rPr>
  </w:style>
  <w:style w:type="character" w:customStyle="1" w:styleId="51">
    <w:name w:val="Основной текст (5)_"/>
    <w:basedOn w:val="a0"/>
    <w:rsid w:val="00935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 (5)"/>
    <w:basedOn w:val="51"/>
    <w:rsid w:val="009359F3"/>
  </w:style>
  <w:style w:type="character" w:customStyle="1" w:styleId="71">
    <w:name w:val="Основной текст (7)_"/>
    <w:basedOn w:val="a0"/>
    <w:link w:val="72"/>
    <w:rsid w:val="009359F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c">
    <w:name w:val="Основной текст2"/>
    <w:basedOn w:val="a"/>
    <w:rsid w:val="009359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72">
    <w:name w:val="Основной текст (7)"/>
    <w:basedOn w:val="a"/>
    <w:link w:val="71"/>
    <w:rsid w:val="009359F3"/>
    <w:pPr>
      <w:shd w:val="clear" w:color="auto" w:fill="FFFFFF"/>
      <w:spacing w:before="300" w:after="0" w:line="365" w:lineRule="exact"/>
    </w:pPr>
    <w:rPr>
      <w:rFonts w:ascii="Times New Roman" w:eastAsia="Times New Roman" w:hAnsi="Times New Roman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10055</Words>
  <Characters>57319</Characters>
  <Application>Microsoft Office Word</Application>
  <DocSecurity>0</DocSecurity>
  <Lines>477</Lines>
  <Paragraphs>134</Paragraphs>
  <ScaleCrop>false</ScaleCrop>
  <Company>Krokoz™ Inc.</Company>
  <LinksUpToDate>false</LinksUpToDate>
  <CharactersWithSpaces>67240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2015-02-03T05:41:00Z</dcterms:created>
  <dcterms:modified xsi:type="dcterms:W3CDTF">2015-02-03T05:43:00Z</dcterms:modified>
</cp:coreProperties>
</file>