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75" w:rsidRDefault="004D4675" w:rsidP="004D467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КРАСНОЯРСКИЙ  КРАЙ</w:t>
      </w:r>
    </w:p>
    <w:p w:rsidR="004D4675" w:rsidRDefault="004D4675" w:rsidP="004D46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БАЛАХТИНСКИЙ РАЙОН</w:t>
      </w:r>
    </w:p>
    <w:p w:rsidR="004D4675" w:rsidRDefault="004D4675" w:rsidP="004D46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ТЮЛЬКОВСКОГО СЕЛЬСОВЕТА   </w:t>
      </w:r>
    </w:p>
    <w:p w:rsidR="004D4675" w:rsidRDefault="004D4675" w:rsidP="004D4675">
      <w:pPr>
        <w:jc w:val="center"/>
        <w:rPr>
          <w:sz w:val="28"/>
          <w:szCs w:val="28"/>
        </w:rPr>
      </w:pPr>
    </w:p>
    <w:p w:rsidR="004D4675" w:rsidRDefault="004D4675" w:rsidP="004D4675">
      <w:pPr>
        <w:rPr>
          <w:b/>
          <w:sz w:val="28"/>
          <w:szCs w:val="28"/>
        </w:rPr>
      </w:pPr>
    </w:p>
    <w:p w:rsidR="004D4675" w:rsidRDefault="004D4675" w:rsidP="004D46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ПОСТАНОВЛЕНИЕ </w:t>
      </w:r>
    </w:p>
    <w:p w:rsidR="004D4675" w:rsidRDefault="004D4675" w:rsidP="004D4675">
      <w:pPr>
        <w:tabs>
          <w:tab w:val="left" w:pos="4140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4D4675" w:rsidRDefault="004D4675" w:rsidP="004D4675">
      <w:pPr>
        <w:rPr>
          <w:sz w:val="26"/>
          <w:szCs w:val="26"/>
        </w:rPr>
      </w:pPr>
    </w:p>
    <w:p w:rsidR="004D4675" w:rsidRDefault="003719C9" w:rsidP="004D4675">
      <w:pPr>
        <w:rPr>
          <w:sz w:val="26"/>
          <w:szCs w:val="26"/>
        </w:rPr>
      </w:pPr>
      <w:r>
        <w:rPr>
          <w:sz w:val="26"/>
          <w:szCs w:val="26"/>
        </w:rPr>
        <w:t xml:space="preserve">От 02.11.2015.            </w:t>
      </w:r>
      <w:r w:rsidR="004D4675">
        <w:rPr>
          <w:sz w:val="26"/>
          <w:szCs w:val="26"/>
        </w:rPr>
        <w:t xml:space="preserve">      </w:t>
      </w:r>
      <w:r w:rsidR="004D4675">
        <w:rPr>
          <w:sz w:val="26"/>
          <w:szCs w:val="26"/>
        </w:rPr>
        <w:tab/>
        <w:t xml:space="preserve">           с. Тюльково                                            № </w:t>
      </w:r>
      <w:r>
        <w:rPr>
          <w:sz w:val="26"/>
          <w:szCs w:val="26"/>
        </w:rPr>
        <w:t>99</w:t>
      </w:r>
    </w:p>
    <w:p w:rsidR="00DF352B" w:rsidRDefault="00DF352B" w:rsidP="00DF352B">
      <w:pPr>
        <w:adjustRightInd w:val="0"/>
        <w:jc w:val="both"/>
        <w:rPr>
          <w:sz w:val="28"/>
          <w:szCs w:val="28"/>
        </w:rPr>
      </w:pPr>
    </w:p>
    <w:p w:rsidR="00DF352B" w:rsidRDefault="00DF352B" w:rsidP="00DF352B">
      <w:pPr>
        <w:adjustRightInd w:val="0"/>
        <w:jc w:val="both"/>
        <w:rPr>
          <w:sz w:val="28"/>
          <w:szCs w:val="28"/>
        </w:rPr>
      </w:pPr>
    </w:p>
    <w:p w:rsidR="004D4675" w:rsidRDefault="00DF352B" w:rsidP="00DF352B">
      <w:pPr>
        <w:adjustRightInd w:val="0"/>
        <w:jc w:val="both"/>
        <w:rPr>
          <w:b/>
          <w:sz w:val="28"/>
          <w:szCs w:val="28"/>
        </w:rPr>
      </w:pPr>
      <w:r w:rsidRPr="004D4675">
        <w:rPr>
          <w:b/>
          <w:sz w:val="28"/>
          <w:szCs w:val="28"/>
        </w:rPr>
        <w:t>Об утверждении Порядка и условий</w:t>
      </w:r>
    </w:p>
    <w:p w:rsidR="004D4675" w:rsidRDefault="00DF352B" w:rsidP="00DF352B">
      <w:pPr>
        <w:adjustRightInd w:val="0"/>
        <w:jc w:val="both"/>
        <w:rPr>
          <w:b/>
          <w:sz w:val="28"/>
          <w:szCs w:val="28"/>
        </w:rPr>
      </w:pPr>
      <w:r w:rsidRPr="004D4675">
        <w:rPr>
          <w:b/>
          <w:sz w:val="28"/>
          <w:szCs w:val="28"/>
        </w:rPr>
        <w:t>формирования муниципального задания</w:t>
      </w:r>
    </w:p>
    <w:p w:rsidR="00230665" w:rsidRDefault="00230665" w:rsidP="00DF352B">
      <w:pPr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отношении </w:t>
      </w:r>
      <w:r w:rsidR="00DF352B" w:rsidRPr="004D4675">
        <w:rPr>
          <w:b/>
          <w:sz w:val="28"/>
          <w:szCs w:val="28"/>
        </w:rPr>
        <w:t>муниципальных</w:t>
      </w:r>
      <w:r>
        <w:rPr>
          <w:b/>
          <w:sz w:val="28"/>
          <w:szCs w:val="28"/>
        </w:rPr>
        <w:t xml:space="preserve"> </w:t>
      </w:r>
      <w:r w:rsidR="00DF352B" w:rsidRPr="004D4675">
        <w:rPr>
          <w:b/>
          <w:sz w:val="28"/>
          <w:szCs w:val="28"/>
        </w:rPr>
        <w:t>учреждений</w:t>
      </w:r>
    </w:p>
    <w:p w:rsidR="00230665" w:rsidRDefault="00DF352B" w:rsidP="00DF352B">
      <w:pPr>
        <w:adjustRightInd w:val="0"/>
        <w:jc w:val="both"/>
        <w:rPr>
          <w:b/>
          <w:sz w:val="28"/>
          <w:szCs w:val="28"/>
        </w:rPr>
      </w:pPr>
      <w:r w:rsidRPr="004D4675">
        <w:rPr>
          <w:b/>
          <w:sz w:val="28"/>
          <w:szCs w:val="28"/>
        </w:rPr>
        <w:t>и финансового обеспечения</w:t>
      </w:r>
      <w:r w:rsidR="00230665">
        <w:rPr>
          <w:b/>
          <w:sz w:val="28"/>
          <w:szCs w:val="28"/>
        </w:rPr>
        <w:t xml:space="preserve"> </w:t>
      </w:r>
      <w:r w:rsidRPr="004D4675">
        <w:rPr>
          <w:b/>
          <w:sz w:val="28"/>
          <w:szCs w:val="28"/>
        </w:rPr>
        <w:t>выполнения</w:t>
      </w:r>
    </w:p>
    <w:p w:rsidR="00DF352B" w:rsidRPr="004D4675" w:rsidRDefault="00DF352B" w:rsidP="00DF352B">
      <w:pPr>
        <w:adjustRightInd w:val="0"/>
        <w:jc w:val="both"/>
        <w:rPr>
          <w:b/>
          <w:sz w:val="28"/>
          <w:szCs w:val="28"/>
        </w:rPr>
      </w:pPr>
      <w:r w:rsidRPr="004D4675">
        <w:rPr>
          <w:b/>
          <w:sz w:val="28"/>
          <w:szCs w:val="28"/>
        </w:rPr>
        <w:t xml:space="preserve">муниципального  задания </w:t>
      </w:r>
    </w:p>
    <w:p w:rsidR="00DF352B" w:rsidRDefault="00DF352B" w:rsidP="00DF352B">
      <w:pPr>
        <w:adjustRightInd w:val="0"/>
        <w:jc w:val="both"/>
        <w:rPr>
          <w:sz w:val="28"/>
          <w:szCs w:val="28"/>
        </w:rPr>
      </w:pPr>
    </w:p>
    <w:p w:rsidR="00DF352B" w:rsidRDefault="00DF352B" w:rsidP="00DF352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4" w:history="1">
        <w:r w:rsidRPr="00154D7C">
          <w:rPr>
            <w:rStyle w:val="a7"/>
            <w:sz w:val="28"/>
            <w:szCs w:val="28"/>
            <w:u w:val="none"/>
          </w:rPr>
          <w:t>пунктами 3</w:t>
        </w:r>
      </w:hyperlink>
      <w:r>
        <w:rPr>
          <w:sz w:val="28"/>
          <w:szCs w:val="28"/>
        </w:rPr>
        <w:t xml:space="preserve"> и </w:t>
      </w:r>
      <w:hyperlink r:id="rId5" w:history="1">
        <w:r w:rsidRPr="00154D7C">
          <w:rPr>
            <w:rStyle w:val="a7"/>
            <w:sz w:val="28"/>
            <w:szCs w:val="28"/>
            <w:u w:val="none"/>
          </w:rPr>
          <w:t>4 статьи 69.2</w:t>
        </w:r>
      </w:hyperlink>
      <w:r>
        <w:rPr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154D7C">
          <w:rPr>
            <w:rStyle w:val="a7"/>
            <w:sz w:val="28"/>
            <w:szCs w:val="28"/>
            <w:u w:val="none"/>
          </w:rPr>
          <w:t>подпунктом 2 пункта 7 статьи 9.2</w:t>
        </w:r>
      </w:hyperlink>
      <w:r>
        <w:rPr>
          <w:sz w:val="28"/>
          <w:szCs w:val="28"/>
        </w:rPr>
        <w:t xml:space="preserve"> Федерального закона от 12.01.1996 № 7-ФЗ «О некоммерческих организациях» и </w:t>
      </w:r>
      <w:hyperlink r:id="rId7" w:history="1">
        <w:r w:rsidRPr="00154D7C">
          <w:rPr>
            <w:rStyle w:val="a7"/>
            <w:sz w:val="28"/>
            <w:szCs w:val="28"/>
            <w:u w:val="none"/>
          </w:rPr>
          <w:t xml:space="preserve">частью </w:t>
        </w:r>
        <w:r w:rsidRPr="00154D7C">
          <w:rPr>
            <w:sz w:val="28"/>
            <w:szCs w:val="28"/>
          </w:rPr>
          <w:br/>
        </w:r>
        <w:r w:rsidRPr="00154D7C">
          <w:rPr>
            <w:rStyle w:val="a7"/>
            <w:sz w:val="28"/>
            <w:szCs w:val="28"/>
            <w:u w:val="none"/>
          </w:rPr>
          <w:t>5 статьи 4</w:t>
        </w:r>
      </w:hyperlink>
      <w:r>
        <w:rPr>
          <w:sz w:val="28"/>
          <w:szCs w:val="28"/>
        </w:rPr>
        <w:t xml:space="preserve"> Федерального закона от 03.11.2006 № 174-ФЗ «Об автономных учреждениях», статьей </w:t>
      </w:r>
      <w:r w:rsidR="00D977B4">
        <w:rPr>
          <w:sz w:val="28"/>
          <w:szCs w:val="28"/>
        </w:rPr>
        <w:t>17</w:t>
      </w:r>
      <w:r w:rsidR="00154D7C">
        <w:rPr>
          <w:sz w:val="28"/>
          <w:szCs w:val="28"/>
        </w:rPr>
        <w:t>,</w:t>
      </w:r>
      <w:r w:rsidR="00D977B4">
        <w:rPr>
          <w:sz w:val="28"/>
          <w:szCs w:val="28"/>
        </w:rPr>
        <w:t xml:space="preserve"> 29</w:t>
      </w:r>
      <w:r w:rsidR="00154D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</w:t>
      </w:r>
      <w:r w:rsidR="00D977B4">
        <w:rPr>
          <w:sz w:val="28"/>
          <w:szCs w:val="28"/>
        </w:rPr>
        <w:t>Тюльковского сельсовета</w:t>
      </w:r>
      <w:r>
        <w:rPr>
          <w:sz w:val="28"/>
          <w:szCs w:val="28"/>
        </w:rPr>
        <w:t xml:space="preserve"> ПОСТАНОВЛЯЮ:</w:t>
      </w:r>
    </w:p>
    <w:p w:rsidR="00DF352B" w:rsidRDefault="00DF352B" w:rsidP="00DF352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</w:t>
      </w:r>
      <w:r>
        <w:rPr>
          <w:sz w:val="28"/>
        </w:rPr>
        <w:t>Порядок</w:t>
      </w:r>
      <w:r>
        <w:rPr>
          <w:sz w:val="28"/>
          <w:szCs w:val="28"/>
        </w:rPr>
        <w:t xml:space="preserve"> и условия формирования  муниципального  задания в отношении районных муниципальных учреждений и финансового обеспечения выполнения муниципального  задания согласно приложению.</w:t>
      </w:r>
    </w:p>
    <w:p w:rsidR="00154D7C" w:rsidRPr="00540408" w:rsidRDefault="00540408" w:rsidP="00230665">
      <w:pPr>
        <w:adjustRightInd w:val="0"/>
        <w:ind w:firstLine="709"/>
        <w:jc w:val="both"/>
        <w:rPr>
          <w:sz w:val="28"/>
          <w:szCs w:val="28"/>
        </w:rPr>
      </w:pPr>
      <w:r w:rsidRPr="00540408">
        <w:rPr>
          <w:sz w:val="28"/>
          <w:szCs w:val="28"/>
        </w:rPr>
        <w:t>2. Признать утратившими силу П</w:t>
      </w:r>
      <w:r>
        <w:rPr>
          <w:sz w:val="28"/>
          <w:szCs w:val="28"/>
        </w:rPr>
        <w:t xml:space="preserve">остановление </w:t>
      </w:r>
      <w:r w:rsidR="00230665" w:rsidRPr="00540408">
        <w:rPr>
          <w:sz w:val="28"/>
          <w:szCs w:val="28"/>
        </w:rPr>
        <w:t>Тюльковского сельсовета от 01.12.2011г. № 67</w:t>
      </w:r>
      <w:r w:rsidR="00DF352B" w:rsidRPr="00540408">
        <w:rPr>
          <w:sz w:val="28"/>
          <w:szCs w:val="28"/>
        </w:rPr>
        <w:t xml:space="preserve"> «Об утверждении  порядка </w:t>
      </w:r>
      <w:r w:rsidR="00230665" w:rsidRPr="00540408">
        <w:rPr>
          <w:sz w:val="28"/>
          <w:szCs w:val="28"/>
        </w:rPr>
        <w:t>и условий</w:t>
      </w:r>
      <w:r w:rsidR="00DF352B" w:rsidRPr="00540408">
        <w:rPr>
          <w:sz w:val="28"/>
          <w:szCs w:val="28"/>
        </w:rPr>
        <w:t xml:space="preserve"> формирования муниципального задания </w:t>
      </w:r>
      <w:r w:rsidR="00230665" w:rsidRPr="00540408">
        <w:rPr>
          <w:sz w:val="28"/>
          <w:szCs w:val="28"/>
        </w:rPr>
        <w:t>в отношении</w:t>
      </w:r>
      <w:r w:rsidR="00DF352B" w:rsidRPr="00540408">
        <w:rPr>
          <w:sz w:val="28"/>
          <w:szCs w:val="28"/>
        </w:rPr>
        <w:t xml:space="preserve"> муниципальных учреждений и финансового обеспечения вы</w:t>
      </w:r>
      <w:r w:rsidR="00230665" w:rsidRPr="00540408">
        <w:rPr>
          <w:sz w:val="28"/>
          <w:szCs w:val="28"/>
        </w:rPr>
        <w:t>полнения муниципального задания.</w:t>
      </w:r>
    </w:p>
    <w:p w:rsidR="00DF352B" w:rsidRDefault="00DF352B" w:rsidP="00DF352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Опубликовать постан</w:t>
      </w:r>
      <w:r w:rsidR="006F5E43">
        <w:rPr>
          <w:sz w:val="28"/>
          <w:szCs w:val="28"/>
        </w:rPr>
        <w:t>овление в газете «Тюльковский вестник</w:t>
      </w:r>
      <w:r>
        <w:rPr>
          <w:sz w:val="28"/>
          <w:szCs w:val="28"/>
        </w:rPr>
        <w:t xml:space="preserve">» </w:t>
      </w:r>
      <w:r w:rsidR="006F5E43">
        <w:rPr>
          <w:sz w:val="28"/>
          <w:szCs w:val="28"/>
        </w:rPr>
        <w:t xml:space="preserve"> и на официальном сайте Тюльковского сельсовета.</w:t>
      </w:r>
    </w:p>
    <w:p w:rsidR="00DF352B" w:rsidRDefault="00DF352B" w:rsidP="00DF352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Постановление вступает в силу с 1 января 2016 года, но не ранее дня, следующего за днем его официального опубликования.</w:t>
      </w:r>
    </w:p>
    <w:p w:rsidR="00DF352B" w:rsidRDefault="00DF352B" w:rsidP="00DF352B">
      <w:pPr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5. </w:t>
      </w:r>
      <w:proofErr w:type="gramStart"/>
      <w:r>
        <w:rPr>
          <w:sz w:val="28"/>
          <w:szCs w:val="28"/>
        </w:rPr>
        <w:t xml:space="preserve">Действие пункта 7 (за исключением нормативных затрат, связанных с выполнением работ в рамках муниципального задания), пункта 8 </w:t>
      </w:r>
      <w:r>
        <w:rPr>
          <w:sz w:val="28"/>
          <w:szCs w:val="28"/>
        </w:rPr>
        <w:br/>
        <w:t>(за исключением абзаца второго и абзаца шестого в части нормативных затрат, связанных с выполнением работ в рамках муниципального задания), пунктов 9 - 14, пункта 15 (за исключением абзаца пятого), пунктов 16 - 18, 23 - 2</w:t>
      </w:r>
      <w:r w:rsidR="004D15CD">
        <w:rPr>
          <w:sz w:val="28"/>
          <w:szCs w:val="28"/>
        </w:rPr>
        <w:t>6</w:t>
      </w:r>
      <w:r>
        <w:rPr>
          <w:sz w:val="28"/>
          <w:szCs w:val="28"/>
        </w:rPr>
        <w:t xml:space="preserve"> Порядка и условий формирования муниципально</w:t>
      </w:r>
      <w:r w:rsidR="00F80EF3">
        <w:rPr>
          <w:sz w:val="28"/>
          <w:szCs w:val="28"/>
        </w:rPr>
        <w:t xml:space="preserve">го задания </w:t>
      </w:r>
      <w:r w:rsidR="00F80EF3">
        <w:rPr>
          <w:sz w:val="28"/>
          <w:szCs w:val="28"/>
        </w:rPr>
        <w:br/>
        <w:t>в отношении</w:t>
      </w:r>
      <w:r>
        <w:rPr>
          <w:sz w:val="28"/>
          <w:szCs w:val="28"/>
        </w:rPr>
        <w:t xml:space="preserve"> муниципальных учреждений</w:t>
      </w:r>
      <w:proofErr w:type="gramEnd"/>
      <w:r>
        <w:rPr>
          <w:sz w:val="28"/>
          <w:szCs w:val="28"/>
        </w:rPr>
        <w:t xml:space="preserve"> и финансового обеспечения выполнения муниципального  задания (далее – Порядок) и Приложения № 1 к Порядку распространяется на правоотношения, возникающие при формировании муниципального  задания и расчете объема финансового </w:t>
      </w:r>
      <w:r>
        <w:rPr>
          <w:sz w:val="28"/>
          <w:szCs w:val="28"/>
        </w:rPr>
        <w:lastRenderedPageBreak/>
        <w:t xml:space="preserve">обеспечения выполнения муниципального задания на 2016 год и плановый период 2017 - 2018 годов. </w:t>
      </w:r>
    </w:p>
    <w:p w:rsidR="00DF352B" w:rsidRDefault="00DF352B" w:rsidP="00DF352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proofErr w:type="gramStart"/>
      <w:r>
        <w:rPr>
          <w:sz w:val="28"/>
          <w:szCs w:val="28"/>
        </w:rPr>
        <w:t>В целях доведения объема финансового обеспечения выполнения муниципального задания на 2016 год и на плановый период 2017 и 2018 годов, рассчитанного в соответствии с Порядком, до уровня финансового обеспечения в текущем финансовом году в пределах бюджетных ассигнований, предусмотренных главному</w:t>
      </w:r>
      <w:r w:rsidR="00F80EF3">
        <w:rPr>
          <w:sz w:val="28"/>
          <w:szCs w:val="28"/>
        </w:rPr>
        <w:t xml:space="preserve"> распорядителю средств</w:t>
      </w:r>
      <w:r>
        <w:rPr>
          <w:sz w:val="28"/>
          <w:szCs w:val="28"/>
        </w:rPr>
        <w:t xml:space="preserve"> бюджета на предоставление субсидий на финансовое обеспечение выполнения муниципального  задания, применяются коэффициенты выравнивания, определяемые в соответствии абзацами </w:t>
      </w:r>
      <w:r w:rsidR="002C43A9">
        <w:rPr>
          <w:sz w:val="28"/>
          <w:szCs w:val="28"/>
        </w:rPr>
        <w:t>восемь-одиннадцать</w:t>
      </w:r>
      <w:r>
        <w:rPr>
          <w:sz w:val="28"/>
          <w:szCs w:val="28"/>
        </w:rPr>
        <w:t xml:space="preserve"> пункта</w:t>
      </w:r>
      <w:proofErr w:type="gramEnd"/>
      <w:r>
        <w:rPr>
          <w:sz w:val="28"/>
          <w:szCs w:val="28"/>
        </w:rPr>
        <w:t xml:space="preserve"> 8 Порядка. </w:t>
      </w:r>
    </w:p>
    <w:p w:rsidR="00DF352B" w:rsidRDefault="00DF352B" w:rsidP="00DF352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коэффициенты </w:t>
      </w:r>
      <w:r w:rsidR="004D15CD">
        <w:rPr>
          <w:sz w:val="28"/>
          <w:szCs w:val="28"/>
        </w:rPr>
        <w:t xml:space="preserve"> выравнивания </w:t>
      </w:r>
      <w:r>
        <w:rPr>
          <w:sz w:val="28"/>
          <w:szCs w:val="28"/>
        </w:rPr>
        <w:t>не применяются при расчете объема финансового обеспечения выполнения му</w:t>
      </w:r>
      <w:r w:rsidR="004D15CD">
        <w:rPr>
          <w:sz w:val="28"/>
          <w:szCs w:val="28"/>
        </w:rPr>
        <w:t xml:space="preserve">ниципального  задания, начиная </w:t>
      </w:r>
      <w:r>
        <w:rPr>
          <w:sz w:val="28"/>
          <w:szCs w:val="28"/>
        </w:rPr>
        <w:t>с формирования муниципального задания на 2017 год и на плановый период 2018 и  2019 годов.</w:t>
      </w:r>
    </w:p>
    <w:p w:rsidR="00DF352B" w:rsidRDefault="00DF352B" w:rsidP="00DF352B">
      <w:pPr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7. </w:t>
      </w:r>
      <w:r w:rsidR="004F7478">
        <w:rPr>
          <w:sz w:val="28"/>
          <w:szCs w:val="28"/>
        </w:rPr>
        <w:t xml:space="preserve"> </w:t>
      </w:r>
      <w:r w:rsidR="004D15CD">
        <w:rPr>
          <w:sz w:val="28"/>
          <w:szCs w:val="28"/>
        </w:rPr>
        <w:t>П</w:t>
      </w:r>
      <w:r w:rsidR="004F7478">
        <w:rPr>
          <w:sz w:val="28"/>
          <w:szCs w:val="28"/>
        </w:rPr>
        <w:t>ункта 7</w:t>
      </w:r>
      <w:r>
        <w:rPr>
          <w:sz w:val="28"/>
          <w:szCs w:val="28"/>
        </w:rPr>
        <w:t xml:space="preserve">, абзацы второй и шестой пункта 8 Порядка в части нормативных затрат, связанных с выполнением работ в рамках муниципального  задания, абзац пятый пункта 15 и абзац восьмой пункта 20, а также пункты 19 - 22 Порядка применяются при расчете объема финансового обеспечения выполнения муниципального  задания, начиная </w:t>
      </w:r>
      <w:r>
        <w:rPr>
          <w:sz w:val="28"/>
          <w:szCs w:val="28"/>
        </w:rPr>
        <w:br/>
        <w:t xml:space="preserve">с </w:t>
      </w:r>
      <w:r w:rsidR="00674ADD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задания на 2017 год и на плановый период 2018 - 2019 годов.</w:t>
      </w:r>
    </w:p>
    <w:p w:rsidR="00DF352B" w:rsidRDefault="00DF352B" w:rsidP="00DF352B">
      <w:pPr>
        <w:adjustRightInd w:val="0"/>
        <w:ind w:firstLine="709"/>
        <w:jc w:val="both"/>
        <w:rPr>
          <w:sz w:val="28"/>
          <w:szCs w:val="28"/>
        </w:rPr>
      </w:pPr>
    </w:p>
    <w:p w:rsidR="00DF352B" w:rsidRDefault="00DF352B" w:rsidP="00DF352B">
      <w:pPr>
        <w:adjustRightInd w:val="0"/>
        <w:ind w:firstLine="709"/>
        <w:jc w:val="both"/>
        <w:rPr>
          <w:sz w:val="28"/>
          <w:szCs w:val="28"/>
        </w:rPr>
      </w:pPr>
    </w:p>
    <w:p w:rsidR="00DF352B" w:rsidRDefault="00DF352B" w:rsidP="00DF352B">
      <w:pPr>
        <w:adjustRightInd w:val="0"/>
        <w:ind w:firstLine="709"/>
        <w:jc w:val="both"/>
        <w:rPr>
          <w:sz w:val="28"/>
          <w:szCs w:val="28"/>
        </w:rPr>
      </w:pPr>
    </w:p>
    <w:p w:rsidR="00DF352B" w:rsidRDefault="00DF352B" w:rsidP="00DF352B">
      <w:pPr>
        <w:adjustRightInd w:val="0"/>
        <w:ind w:firstLine="709"/>
        <w:jc w:val="both"/>
        <w:rPr>
          <w:sz w:val="28"/>
          <w:szCs w:val="28"/>
        </w:rPr>
      </w:pPr>
    </w:p>
    <w:p w:rsidR="00674ADD" w:rsidRDefault="00674ADD" w:rsidP="00DF352B">
      <w:pPr>
        <w:adjustRightInd w:val="0"/>
        <w:jc w:val="both"/>
        <w:rPr>
          <w:sz w:val="28"/>
          <w:szCs w:val="28"/>
        </w:rPr>
      </w:pPr>
    </w:p>
    <w:p w:rsidR="00674ADD" w:rsidRDefault="00674ADD" w:rsidP="00DF352B">
      <w:pPr>
        <w:adjustRightInd w:val="0"/>
        <w:jc w:val="both"/>
        <w:rPr>
          <w:sz w:val="28"/>
          <w:szCs w:val="28"/>
        </w:rPr>
      </w:pPr>
    </w:p>
    <w:p w:rsidR="00674ADD" w:rsidRDefault="00674ADD" w:rsidP="00DF352B">
      <w:pPr>
        <w:adjustRightInd w:val="0"/>
        <w:jc w:val="both"/>
        <w:rPr>
          <w:sz w:val="28"/>
          <w:szCs w:val="28"/>
        </w:rPr>
      </w:pPr>
    </w:p>
    <w:p w:rsidR="00DF352B" w:rsidRDefault="00DF352B" w:rsidP="00DF352B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D1089">
        <w:rPr>
          <w:sz w:val="28"/>
          <w:szCs w:val="28"/>
        </w:rPr>
        <w:t>а</w:t>
      </w:r>
      <w:r w:rsidR="006F5E43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                                              </w:t>
      </w:r>
      <w:r w:rsidR="006F5E43">
        <w:rPr>
          <w:sz w:val="28"/>
          <w:szCs w:val="28"/>
        </w:rPr>
        <w:t xml:space="preserve">                             А.В. Кузьмин</w:t>
      </w:r>
    </w:p>
    <w:p w:rsidR="00DF352B" w:rsidRDefault="00DF352B" w:rsidP="00DF352B">
      <w:pPr>
        <w:rPr>
          <w:sz w:val="24"/>
          <w:szCs w:val="24"/>
          <w:lang w:eastAsia="en-US"/>
        </w:rPr>
      </w:pPr>
    </w:p>
    <w:sectPr w:rsidR="00DF352B" w:rsidSect="00D22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204"/>
    <w:rsid w:val="00096E5A"/>
    <w:rsid w:val="000D01C0"/>
    <w:rsid w:val="00133E76"/>
    <w:rsid w:val="00140DFF"/>
    <w:rsid w:val="00154D7C"/>
    <w:rsid w:val="00211F1A"/>
    <w:rsid w:val="00230665"/>
    <w:rsid w:val="002C43A9"/>
    <w:rsid w:val="002D1859"/>
    <w:rsid w:val="00321B6F"/>
    <w:rsid w:val="00365EBD"/>
    <w:rsid w:val="003719C9"/>
    <w:rsid w:val="00374708"/>
    <w:rsid w:val="003B0620"/>
    <w:rsid w:val="003B70DE"/>
    <w:rsid w:val="003E28CD"/>
    <w:rsid w:val="00470EB3"/>
    <w:rsid w:val="004D15CD"/>
    <w:rsid w:val="004D4675"/>
    <w:rsid w:val="004F7478"/>
    <w:rsid w:val="00505310"/>
    <w:rsid w:val="00511ECB"/>
    <w:rsid w:val="00540408"/>
    <w:rsid w:val="005D0D42"/>
    <w:rsid w:val="005E0454"/>
    <w:rsid w:val="00616D37"/>
    <w:rsid w:val="00674ADD"/>
    <w:rsid w:val="0068151F"/>
    <w:rsid w:val="006F5E43"/>
    <w:rsid w:val="007868F3"/>
    <w:rsid w:val="00802C45"/>
    <w:rsid w:val="0084238E"/>
    <w:rsid w:val="00895573"/>
    <w:rsid w:val="0090659B"/>
    <w:rsid w:val="0093438F"/>
    <w:rsid w:val="00992888"/>
    <w:rsid w:val="00AE356A"/>
    <w:rsid w:val="00B14ED7"/>
    <w:rsid w:val="00C00482"/>
    <w:rsid w:val="00C829A3"/>
    <w:rsid w:val="00CB3204"/>
    <w:rsid w:val="00D14E38"/>
    <w:rsid w:val="00D22F35"/>
    <w:rsid w:val="00D977B4"/>
    <w:rsid w:val="00DD4710"/>
    <w:rsid w:val="00DF352B"/>
    <w:rsid w:val="00E03B85"/>
    <w:rsid w:val="00E7262F"/>
    <w:rsid w:val="00F162D4"/>
    <w:rsid w:val="00F67413"/>
    <w:rsid w:val="00F74056"/>
    <w:rsid w:val="00F80EF3"/>
    <w:rsid w:val="00FD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3204"/>
    <w:pPr>
      <w:keepNext/>
      <w:autoSpaceDE/>
      <w:autoSpaceDN/>
      <w:jc w:val="center"/>
      <w:outlineLvl w:val="0"/>
    </w:pPr>
    <w:rPr>
      <w:b/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CB3204"/>
    <w:pPr>
      <w:keepNext/>
      <w:autoSpaceDE/>
      <w:autoSpaceDN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20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B320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Subtitle"/>
    <w:basedOn w:val="a"/>
    <w:link w:val="a4"/>
    <w:qFormat/>
    <w:rsid w:val="00CB3204"/>
    <w:pPr>
      <w:jc w:val="center"/>
    </w:pPr>
    <w:rPr>
      <w:rFonts w:ascii="Arial" w:hAnsi="Arial" w:cs="Arial"/>
      <w:sz w:val="36"/>
      <w:szCs w:val="36"/>
    </w:rPr>
  </w:style>
  <w:style w:type="character" w:customStyle="1" w:styleId="a4">
    <w:name w:val="Подзаголовок Знак"/>
    <w:basedOn w:val="a0"/>
    <w:link w:val="a3"/>
    <w:rsid w:val="00CB3204"/>
    <w:rPr>
      <w:rFonts w:ascii="Arial" w:eastAsia="Times New Roman" w:hAnsi="Arial" w:cs="Arial"/>
      <w:sz w:val="36"/>
      <w:szCs w:val="36"/>
      <w:lang w:eastAsia="ru-RU"/>
    </w:rPr>
  </w:style>
  <w:style w:type="paragraph" w:styleId="2">
    <w:name w:val="Body Text 2"/>
    <w:basedOn w:val="a"/>
    <w:link w:val="20"/>
    <w:semiHidden/>
    <w:unhideWhenUsed/>
    <w:rsid w:val="00CB3204"/>
    <w:pPr>
      <w:ind w:firstLine="851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CB32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32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20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DF35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683B5141C55728136376E1A1F43FCAC695EF695A95B1B82DFD3440F8F094B9A21F822528j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683B5141C55728136376E1A1F43FCAC69AED655D9AB1B82DFD3440F8F094B9A21F82258A26j9J" TargetMode="External"/><Relationship Id="rId5" Type="http://schemas.openxmlformats.org/officeDocument/2006/relationships/hyperlink" Target="consultantplus://offline/ref=A0683B5141C55728136376E1A1F43FCAC69AED6B5D9BB1B82DFD3440F8F094B9A21F82268A6321j0J" TargetMode="External"/><Relationship Id="rId4" Type="http://schemas.openxmlformats.org/officeDocument/2006/relationships/hyperlink" Target="consultantplus://offline/ref=A0683B5141C55728136376E1A1F43FCAC69AED6B5D9BB1B82DFD3440F8F094B9A21F82248C6221j4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2015-11-13T07:09:00Z</cp:lastPrinted>
  <dcterms:created xsi:type="dcterms:W3CDTF">2012-04-04T07:41:00Z</dcterms:created>
  <dcterms:modified xsi:type="dcterms:W3CDTF">2015-12-14T12:36:00Z</dcterms:modified>
</cp:coreProperties>
</file>