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E82" w:rsidRPr="00477716" w:rsidRDefault="004F5E82" w:rsidP="004F5E82">
      <w:pPr>
        <w:pStyle w:val="a3"/>
        <w:tabs>
          <w:tab w:val="left" w:pos="2404"/>
        </w:tabs>
        <w:jc w:val="center"/>
        <w:outlineLvl w:val="0"/>
        <w:rPr>
          <w:sz w:val="28"/>
          <w:szCs w:val="28"/>
        </w:rPr>
      </w:pPr>
    </w:p>
    <w:p w:rsidR="004F5E82" w:rsidRPr="00FB7BFC" w:rsidRDefault="004F5E82" w:rsidP="004F5E82">
      <w:pPr>
        <w:pStyle w:val="a3"/>
        <w:tabs>
          <w:tab w:val="left" w:pos="2404"/>
        </w:tabs>
        <w:jc w:val="center"/>
        <w:outlineLvl w:val="0"/>
        <w:rPr>
          <w:sz w:val="28"/>
          <w:szCs w:val="28"/>
        </w:rPr>
      </w:pPr>
      <w:r w:rsidRPr="00FB7BFC">
        <w:rPr>
          <w:sz w:val="28"/>
          <w:szCs w:val="28"/>
        </w:rPr>
        <w:t>КРАСНОЯРСКИЙ КРАЙ</w:t>
      </w:r>
    </w:p>
    <w:p w:rsidR="004F5E82" w:rsidRPr="00FB7BFC" w:rsidRDefault="004F5E82" w:rsidP="004F5E82">
      <w:pPr>
        <w:pStyle w:val="a3"/>
        <w:tabs>
          <w:tab w:val="left" w:pos="2404"/>
        </w:tabs>
        <w:jc w:val="center"/>
        <w:outlineLvl w:val="0"/>
        <w:rPr>
          <w:sz w:val="28"/>
          <w:szCs w:val="28"/>
        </w:rPr>
      </w:pPr>
      <w:r w:rsidRPr="00FB7BFC">
        <w:rPr>
          <w:sz w:val="28"/>
          <w:szCs w:val="28"/>
        </w:rPr>
        <w:t>БАЛАХТИНСКИЙ РАЙОН</w:t>
      </w:r>
    </w:p>
    <w:p w:rsidR="004F5E82" w:rsidRPr="00FB7BFC" w:rsidRDefault="004F5E82" w:rsidP="004F5E82">
      <w:pPr>
        <w:pStyle w:val="a3"/>
        <w:tabs>
          <w:tab w:val="left" w:pos="2404"/>
        </w:tabs>
        <w:jc w:val="center"/>
        <w:outlineLvl w:val="0"/>
        <w:rPr>
          <w:sz w:val="28"/>
          <w:szCs w:val="28"/>
        </w:rPr>
      </w:pPr>
      <w:r w:rsidRPr="00FB7BFC">
        <w:rPr>
          <w:sz w:val="28"/>
          <w:szCs w:val="28"/>
        </w:rPr>
        <w:t>ТЮЛЬКОВСКИЙ СЕЛЬСКИЙ СОВЕТ ДЕПУТАТОВ</w:t>
      </w:r>
    </w:p>
    <w:p w:rsidR="004F5E82" w:rsidRDefault="004F5E82" w:rsidP="004F5E82">
      <w:pPr>
        <w:shd w:val="clear" w:color="auto" w:fill="FFFFFF"/>
        <w:spacing w:before="701"/>
      </w:pPr>
      <w:r>
        <w:rPr>
          <w:b/>
          <w:bCs/>
          <w:spacing w:val="-8"/>
          <w:sz w:val="28"/>
          <w:szCs w:val="28"/>
        </w:rPr>
        <w:t xml:space="preserve">                                                          РЕШЕНИЕ</w:t>
      </w:r>
    </w:p>
    <w:p w:rsidR="004F5E82" w:rsidRDefault="004F5E82" w:rsidP="004F5E82">
      <w:pPr>
        <w:shd w:val="clear" w:color="auto" w:fill="FFFFFF"/>
        <w:tabs>
          <w:tab w:val="left" w:pos="4152"/>
          <w:tab w:val="left" w:pos="7277"/>
        </w:tabs>
        <w:spacing w:before="816"/>
      </w:pPr>
      <w:r>
        <w:rPr>
          <w:sz w:val="28"/>
          <w:szCs w:val="28"/>
        </w:rPr>
        <w:t>От 01.12.2009 г.</w:t>
      </w:r>
      <w:r>
        <w:rPr>
          <w:rFonts w:ascii="Arial" w:cs="Arial"/>
          <w:i/>
          <w:iCs/>
          <w:sz w:val="28"/>
          <w:szCs w:val="28"/>
        </w:rPr>
        <w:tab/>
      </w:r>
      <w:r>
        <w:rPr>
          <w:spacing w:val="-3"/>
          <w:sz w:val="28"/>
          <w:szCs w:val="28"/>
        </w:rPr>
        <w:t>с. Тюльково</w:t>
      </w:r>
      <w:r>
        <w:rPr>
          <w:rFonts w:ascii="Arial" w:hAnsi="Arial" w:cs="Arial"/>
          <w:sz w:val="28"/>
          <w:szCs w:val="28"/>
        </w:rPr>
        <w:t xml:space="preserve">             </w:t>
      </w:r>
      <w:r w:rsidRPr="00FB7BFC">
        <w:rPr>
          <w:sz w:val="28"/>
          <w:szCs w:val="28"/>
        </w:rPr>
        <w:t xml:space="preserve">№ </w:t>
      </w:r>
      <w:r>
        <w:rPr>
          <w:sz w:val="28"/>
          <w:szCs w:val="28"/>
        </w:rPr>
        <w:t>50 – 156.р.</w:t>
      </w:r>
    </w:p>
    <w:p w:rsidR="004F5E82" w:rsidRDefault="004F5E82" w:rsidP="004F5E82">
      <w:pPr>
        <w:pStyle w:val="a3"/>
        <w:tabs>
          <w:tab w:val="left" w:pos="2404"/>
        </w:tabs>
        <w:jc w:val="center"/>
        <w:outlineLvl w:val="0"/>
        <w:rPr>
          <w:sz w:val="28"/>
          <w:szCs w:val="28"/>
        </w:rPr>
      </w:pPr>
    </w:p>
    <w:p w:rsidR="004F5E82" w:rsidRPr="00B70621" w:rsidRDefault="004F5E82" w:rsidP="004F5E82">
      <w:pPr>
        <w:pStyle w:val="a3"/>
        <w:tabs>
          <w:tab w:val="left" w:pos="2404"/>
        </w:tabs>
        <w:outlineLvl w:val="0"/>
        <w:rPr>
          <w:b/>
          <w:sz w:val="28"/>
          <w:szCs w:val="28"/>
        </w:rPr>
      </w:pPr>
      <w:r w:rsidRPr="00B70621">
        <w:rPr>
          <w:b/>
          <w:sz w:val="28"/>
          <w:szCs w:val="28"/>
        </w:rPr>
        <w:t>Об утверждении Положения</w:t>
      </w:r>
    </w:p>
    <w:p w:rsidR="004F5E82" w:rsidRPr="00B70621" w:rsidRDefault="004F5E82" w:rsidP="004F5E82">
      <w:pPr>
        <w:pStyle w:val="a3"/>
        <w:tabs>
          <w:tab w:val="left" w:pos="2404"/>
        </w:tabs>
        <w:outlineLvl w:val="0"/>
        <w:rPr>
          <w:b/>
          <w:sz w:val="28"/>
          <w:szCs w:val="28"/>
        </w:rPr>
      </w:pPr>
      <w:r w:rsidRPr="00B70621">
        <w:rPr>
          <w:b/>
          <w:sz w:val="28"/>
          <w:szCs w:val="28"/>
        </w:rPr>
        <w:t>об условиях и порядке предоставления</w:t>
      </w:r>
    </w:p>
    <w:p w:rsidR="004F5E82" w:rsidRPr="00B70621" w:rsidRDefault="004F5E82" w:rsidP="004F5E82">
      <w:pPr>
        <w:pStyle w:val="a3"/>
        <w:tabs>
          <w:tab w:val="left" w:pos="2404"/>
        </w:tabs>
        <w:outlineLvl w:val="0"/>
        <w:rPr>
          <w:b/>
          <w:sz w:val="28"/>
          <w:szCs w:val="28"/>
        </w:rPr>
      </w:pPr>
      <w:r w:rsidRPr="00B70621">
        <w:rPr>
          <w:b/>
          <w:sz w:val="28"/>
          <w:szCs w:val="28"/>
        </w:rPr>
        <w:t>муниципальному служащему</w:t>
      </w:r>
    </w:p>
    <w:p w:rsidR="004F5E82" w:rsidRPr="00B70621" w:rsidRDefault="004F5E82" w:rsidP="004F5E82">
      <w:pPr>
        <w:pStyle w:val="a3"/>
        <w:tabs>
          <w:tab w:val="left" w:pos="2404"/>
        </w:tabs>
        <w:outlineLvl w:val="0"/>
        <w:rPr>
          <w:b/>
          <w:sz w:val="28"/>
          <w:szCs w:val="28"/>
        </w:rPr>
      </w:pPr>
      <w:r w:rsidRPr="00B70621">
        <w:rPr>
          <w:b/>
          <w:sz w:val="28"/>
          <w:szCs w:val="28"/>
        </w:rPr>
        <w:t>права на пенсию за выслугу лег</w:t>
      </w:r>
    </w:p>
    <w:p w:rsidR="004F5E82" w:rsidRPr="00B70621" w:rsidRDefault="004F5E82" w:rsidP="004F5E82">
      <w:pPr>
        <w:pStyle w:val="a3"/>
        <w:tabs>
          <w:tab w:val="left" w:pos="2404"/>
        </w:tabs>
        <w:outlineLvl w:val="0"/>
        <w:rPr>
          <w:b/>
          <w:sz w:val="28"/>
          <w:szCs w:val="28"/>
        </w:rPr>
      </w:pPr>
      <w:r w:rsidRPr="00B70621">
        <w:rPr>
          <w:b/>
          <w:sz w:val="28"/>
          <w:szCs w:val="28"/>
        </w:rPr>
        <w:t xml:space="preserve">в </w:t>
      </w:r>
      <w:proofErr w:type="spellStart"/>
      <w:r w:rsidRPr="00B70621">
        <w:rPr>
          <w:b/>
          <w:sz w:val="28"/>
          <w:szCs w:val="28"/>
        </w:rPr>
        <w:t>Тюлысовском</w:t>
      </w:r>
      <w:proofErr w:type="spellEnd"/>
      <w:r w:rsidRPr="00B70621">
        <w:rPr>
          <w:b/>
          <w:sz w:val="28"/>
          <w:szCs w:val="28"/>
        </w:rPr>
        <w:t xml:space="preserve"> сельсовете.</w:t>
      </w:r>
    </w:p>
    <w:p w:rsidR="004F5E82" w:rsidRDefault="004F5E82" w:rsidP="004F5E82">
      <w:pPr>
        <w:pStyle w:val="a3"/>
        <w:tabs>
          <w:tab w:val="left" w:pos="2404"/>
        </w:tabs>
        <w:outlineLvl w:val="0"/>
        <w:rPr>
          <w:sz w:val="28"/>
          <w:szCs w:val="28"/>
        </w:rPr>
      </w:pPr>
    </w:p>
    <w:p w:rsidR="004F5E82" w:rsidRDefault="004F5E82" w:rsidP="004F5E82">
      <w:pPr>
        <w:pStyle w:val="a3"/>
        <w:tabs>
          <w:tab w:val="left" w:pos="2404"/>
        </w:tabs>
        <w:jc w:val="center"/>
        <w:outlineLvl w:val="0"/>
        <w:rPr>
          <w:sz w:val="28"/>
          <w:szCs w:val="28"/>
        </w:rPr>
      </w:pPr>
    </w:p>
    <w:p w:rsidR="004F5E82" w:rsidRDefault="004F5E82" w:rsidP="004F5E82">
      <w:pPr>
        <w:pStyle w:val="a3"/>
        <w:tabs>
          <w:tab w:val="left" w:pos="2404"/>
        </w:tabs>
        <w:jc w:val="center"/>
        <w:outlineLvl w:val="0"/>
        <w:rPr>
          <w:sz w:val="28"/>
          <w:szCs w:val="28"/>
        </w:rPr>
      </w:pPr>
    </w:p>
    <w:p w:rsidR="004F5E82" w:rsidRPr="00F54F72" w:rsidRDefault="004F5E82" w:rsidP="004F5E82">
      <w:pPr>
        <w:pStyle w:val="a3"/>
        <w:tabs>
          <w:tab w:val="left" w:pos="2404"/>
        </w:tabs>
        <w:outlineLvl w:val="0"/>
        <w:rPr>
          <w:sz w:val="28"/>
          <w:szCs w:val="28"/>
        </w:rPr>
      </w:pPr>
      <w:r w:rsidRPr="00F54F72">
        <w:rPr>
          <w:sz w:val="28"/>
          <w:szCs w:val="28"/>
        </w:rPr>
        <w:t xml:space="preserve">Руководствуясь </w:t>
      </w:r>
      <w:proofErr w:type="spellStart"/>
      <w:r w:rsidRPr="00F54F72">
        <w:rPr>
          <w:sz w:val="28"/>
          <w:szCs w:val="28"/>
        </w:rPr>
        <w:t>действуюшим</w:t>
      </w:r>
      <w:proofErr w:type="spellEnd"/>
      <w:r w:rsidRPr="00F54F72">
        <w:rPr>
          <w:sz w:val="28"/>
          <w:szCs w:val="28"/>
        </w:rPr>
        <w:t xml:space="preserve"> законодательством, на оснований статей 41. 42.   43. 54   Устава Тюльковского сельсовета, сельский Совет</w:t>
      </w:r>
      <w:r>
        <w:rPr>
          <w:sz w:val="28"/>
          <w:szCs w:val="28"/>
        </w:rPr>
        <w:t xml:space="preserve"> </w:t>
      </w:r>
      <w:r w:rsidRPr="00F54F72">
        <w:rPr>
          <w:sz w:val="28"/>
          <w:szCs w:val="28"/>
        </w:rPr>
        <w:t>депутатов</w:t>
      </w:r>
      <w:r w:rsidRPr="00F54F72">
        <w:rPr>
          <w:sz w:val="28"/>
          <w:szCs w:val="28"/>
        </w:rPr>
        <w:tab/>
      </w:r>
    </w:p>
    <w:p w:rsidR="004F5E82" w:rsidRPr="00F54F72" w:rsidRDefault="004F5E82" w:rsidP="004F5E82">
      <w:pPr>
        <w:pStyle w:val="a3"/>
        <w:tabs>
          <w:tab w:val="left" w:pos="2404"/>
        </w:tabs>
        <w:jc w:val="center"/>
        <w:outlineLvl w:val="0"/>
        <w:rPr>
          <w:b/>
          <w:sz w:val="28"/>
          <w:szCs w:val="28"/>
        </w:rPr>
      </w:pPr>
      <w:r w:rsidRPr="00F54F72">
        <w:rPr>
          <w:b/>
          <w:sz w:val="28"/>
          <w:szCs w:val="28"/>
        </w:rPr>
        <w:t>РЕШИЛ:</w:t>
      </w:r>
    </w:p>
    <w:p w:rsidR="004F5E82" w:rsidRPr="00F54F72" w:rsidRDefault="004F5E82" w:rsidP="004F5E82">
      <w:pPr>
        <w:pStyle w:val="a3"/>
        <w:tabs>
          <w:tab w:val="left" w:pos="2404"/>
        </w:tabs>
        <w:outlineLvl w:val="0"/>
        <w:rPr>
          <w:sz w:val="28"/>
          <w:szCs w:val="28"/>
        </w:rPr>
      </w:pPr>
    </w:p>
    <w:p w:rsidR="004F5E82" w:rsidRPr="00F54F72" w:rsidRDefault="004F5E82" w:rsidP="004F5E82">
      <w:pPr>
        <w:pStyle w:val="a3"/>
        <w:tabs>
          <w:tab w:val="left" w:pos="2404"/>
        </w:tabs>
        <w:outlineLvl w:val="0"/>
        <w:rPr>
          <w:sz w:val="28"/>
          <w:szCs w:val="28"/>
        </w:rPr>
      </w:pPr>
      <w:r>
        <w:rPr>
          <w:sz w:val="28"/>
          <w:szCs w:val="28"/>
        </w:rPr>
        <w:t>1.</w:t>
      </w:r>
      <w:r w:rsidRPr="00F54F72">
        <w:rPr>
          <w:sz w:val="28"/>
          <w:szCs w:val="28"/>
        </w:rPr>
        <w:t xml:space="preserve">  Утвердить  Положение     об условиях и  порядке  предоставления</w:t>
      </w:r>
    </w:p>
    <w:p w:rsidR="004F5E82" w:rsidRPr="00F54F72" w:rsidRDefault="004F5E82" w:rsidP="004F5E82">
      <w:pPr>
        <w:pStyle w:val="a3"/>
        <w:tabs>
          <w:tab w:val="left" w:pos="2404"/>
        </w:tabs>
        <w:outlineLvl w:val="0"/>
        <w:rPr>
          <w:sz w:val="28"/>
          <w:szCs w:val="28"/>
        </w:rPr>
      </w:pPr>
      <w:r w:rsidRPr="00F54F72">
        <w:rPr>
          <w:sz w:val="28"/>
          <w:szCs w:val="28"/>
        </w:rPr>
        <w:t>муниципальному      служащему   права   на   пенсию   за   выслугу   лет   в</w:t>
      </w:r>
      <w:r>
        <w:rPr>
          <w:sz w:val="28"/>
          <w:szCs w:val="28"/>
        </w:rPr>
        <w:t xml:space="preserve"> </w:t>
      </w:r>
      <w:proofErr w:type="spellStart"/>
      <w:r w:rsidRPr="00F54F72">
        <w:rPr>
          <w:sz w:val="28"/>
          <w:szCs w:val="28"/>
        </w:rPr>
        <w:t>Тюльковском</w:t>
      </w:r>
      <w:proofErr w:type="spellEnd"/>
      <w:r w:rsidRPr="00F54F72">
        <w:rPr>
          <w:sz w:val="28"/>
          <w:szCs w:val="28"/>
        </w:rPr>
        <w:t xml:space="preserve"> сельсовете, согласно приложению</w:t>
      </w:r>
      <w:r>
        <w:rPr>
          <w:sz w:val="28"/>
          <w:szCs w:val="28"/>
        </w:rPr>
        <w:t xml:space="preserve"> № 1.    </w:t>
      </w:r>
    </w:p>
    <w:p w:rsidR="004F5E82" w:rsidRPr="00F54F72" w:rsidRDefault="004F5E82" w:rsidP="004F5E82">
      <w:pPr>
        <w:pStyle w:val="a3"/>
        <w:tabs>
          <w:tab w:val="left" w:pos="2404"/>
        </w:tabs>
        <w:outlineLvl w:val="0"/>
        <w:rPr>
          <w:sz w:val="28"/>
          <w:szCs w:val="28"/>
        </w:rPr>
      </w:pPr>
      <w:r w:rsidRPr="00F54F72">
        <w:rPr>
          <w:sz w:val="28"/>
          <w:szCs w:val="28"/>
        </w:rPr>
        <w:t xml:space="preserve">2.   Решение   вступает   в  </w:t>
      </w:r>
      <w:r>
        <w:rPr>
          <w:sz w:val="28"/>
          <w:szCs w:val="28"/>
        </w:rPr>
        <w:t xml:space="preserve"> силу   в   день,   следующий</w:t>
      </w:r>
      <w:r w:rsidRPr="00F54F72">
        <w:rPr>
          <w:sz w:val="28"/>
          <w:szCs w:val="28"/>
        </w:rPr>
        <w:t xml:space="preserve">   за  днем  его</w:t>
      </w:r>
      <w:r>
        <w:rPr>
          <w:sz w:val="28"/>
          <w:szCs w:val="28"/>
        </w:rPr>
        <w:t xml:space="preserve"> </w:t>
      </w:r>
      <w:r w:rsidRPr="00F54F72">
        <w:rPr>
          <w:sz w:val="28"/>
          <w:szCs w:val="28"/>
        </w:rPr>
        <w:t>официального опубликования в газете «</w:t>
      </w:r>
      <w:proofErr w:type="spellStart"/>
      <w:r w:rsidRPr="00F54F72">
        <w:rPr>
          <w:sz w:val="28"/>
          <w:szCs w:val="28"/>
        </w:rPr>
        <w:t>Тюлысовский</w:t>
      </w:r>
      <w:proofErr w:type="gramStart"/>
      <w:r w:rsidRPr="00F54F72">
        <w:rPr>
          <w:sz w:val="28"/>
          <w:szCs w:val="28"/>
        </w:rPr>
        <w:t>.в</w:t>
      </w:r>
      <w:proofErr w:type="gramEnd"/>
      <w:r w:rsidRPr="00F54F72">
        <w:rPr>
          <w:sz w:val="28"/>
          <w:szCs w:val="28"/>
        </w:rPr>
        <w:t>естник</w:t>
      </w:r>
      <w:proofErr w:type="spellEnd"/>
      <w:r w:rsidRPr="00F54F72">
        <w:rPr>
          <w:sz w:val="28"/>
          <w:szCs w:val="28"/>
        </w:rPr>
        <w:t>».</w:t>
      </w:r>
    </w:p>
    <w:p w:rsidR="004F5E82" w:rsidRDefault="004F5E82" w:rsidP="004F5E82">
      <w:pPr>
        <w:pStyle w:val="a3"/>
        <w:tabs>
          <w:tab w:val="left" w:pos="2404"/>
        </w:tabs>
        <w:jc w:val="center"/>
        <w:outlineLvl w:val="0"/>
        <w:rPr>
          <w:sz w:val="28"/>
          <w:szCs w:val="28"/>
        </w:rPr>
      </w:pPr>
    </w:p>
    <w:p w:rsidR="004F5E82" w:rsidRDefault="004F5E82" w:rsidP="004F5E82">
      <w:pPr>
        <w:pStyle w:val="a3"/>
        <w:tabs>
          <w:tab w:val="left" w:pos="2404"/>
        </w:tabs>
        <w:jc w:val="center"/>
        <w:outlineLvl w:val="0"/>
        <w:rPr>
          <w:sz w:val="28"/>
          <w:szCs w:val="28"/>
        </w:rPr>
      </w:pPr>
    </w:p>
    <w:p w:rsidR="004F5E82" w:rsidRDefault="004F5E82" w:rsidP="004F5E82">
      <w:pPr>
        <w:pStyle w:val="a3"/>
        <w:tabs>
          <w:tab w:val="left" w:pos="2404"/>
        </w:tabs>
        <w:jc w:val="center"/>
        <w:outlineLvl w:val="0"/>
        <w:rPr>
          <w:sz w:val="28"/>
          <w:szCs w:val="28"/>
        </w:rPr>
      </w:pPr>
    </w:p>
    <w:p w:rsidR="004F5E82" w:rsidRDefault="004F5E82" w:rsidP="004F5E82">
      <w:pPr>
        <w:pStyle w:val="a3"/>
        <w:tabs>
          <w:tab w:val="left" w:pos="2404"/>
        </w:tabs>
        <w:jc w:val="center"/>
        <w:outlineLvl w:val="0"/>
        <w:rPr>
          <w:sz w:val="28"/>
          <w:szCs w:val="28"/>
        </w:rPr>
      </w:pPr>
    </w:p>
    <w:p w:rsidR="004F5E82" w:rsidRDefault="004F5E82" w:rsidP="004F5E82">
      <w:pPr>
        <w:pStyle w:val="a3"/>
        <w:tabs>
          <w:tab w:val="left" w:pos="2404"/>
        </w:tabs>
        <w:jc w:val="center"/>
        <w:outlineLvl w:val="0"/>
        <w:rPr>
          <w:sz w:val="28"/>
          <w:szCs w:val="28"/>
        </w:rPr>
      </w:pPr>
    </w:p>
    <w:p w:rsidR="004F5E82" w:rsidRDefault="004F5E82" w:rsidP="004F5E82">
      <w:pPr>
        <w:pStyle w:val="a3"/>
        <w:tabs>
          <w:tab w:val="left" w:pos="2404"/>
        </w:tabs>
        <w:jc w:val="center"/>
        <w:outlineLvl w:val="0"/>
        <w:rPr>
          <w:sz w:val="28"/>
          <w:szCs w:val="28"/>
        </w:rPr>
      </w:pPr>
    </w:p>
    <w:p w:rsidR="004F5E82" w:rsidRPr="00FB7BFC" w:rsidRDefault="004F5E82" w:rsidP="004F5E82">
      <w:pPr>
        <w:pStyle w:val="a3"/>
        <w:tabs>
          <w:tab w:val="left" w:pos="2404"/>
        </w:tabs>
        <w:outlineLvl w:val="0"/>
        <w:rPr>
          <w:sz w:val="28"/>
          <w:szCs w:val="28"/>
        </w:rPr>
      </w:pPr>
    </w:p>
    <w:p w:rsidR="004F5E82" w:rsidRPr="00FB7BFC" w:rsidRDefault="004F5E82" w:rsidP="004F5E82">
      <w:pPr>
        <w:pStyle w:val="a3"/>
        <w:tabs>
          <w:tab w:val="left" w:pos="2404"/>
        </w:tabs>
        <w:outlineLvl w:val="0"/>
        <w:rPr>
          <w:sz w:val="28"/>
          <w:szCs w:val="28"/>
        </w:rPr>
      </w:pPr>
      <w:r w:rsidRPr="00FB7BFC">
        <w:rPr>
          <w:sz w:val="28"/>
          <w:szCs w:val="28"/>
        </w:rPr>
        <w:t xml:space="preserve">Глава  сельсовета                                       </w:t>
      </w:r>
      <w:r>
        <w:rPr>
          <w:sz w:val="28"/>
          <w:szCs w:val="28"/>
        </w:rPr>
        <w:t xml:space="preserve">                 </w:t>
      </w:r>
      <w:proofErr w:type="spellStart"/>
      <w:r w:rsidRPr="00FB7BFC">
        <w:rPr>
          <w:sz w:val="28"/>
          <w:szCs w:val="28"/>
        </w:rPr>
        <w:t>М.Е.Лорий</w:t>
      </w:r>
      <w:proofErr w:type="spellEnd"/>
      <w:r w:rsidRPr="00FB7BFC">
        <w:rPr>
          <w:sz w:val="28"/>
          <w:szCs w:val="28"/>
        </w:rPr>
        <w:t>.</w:t>
      </w:r>
    </w:p>
    <w:p w:rsidR="004F5E82" w:rsidRDefault="004F5E82" w:rsidP="004F5E82">
      <w:pPr>
        <w:pStyle w:val="a3"/>
        <w:tabs>
          <w:tab w:val="left" w:pos="2404"/>
        </w:tabs>
        <w:jc w:val="center"/>
        <w:outlineLvl w:val="0"/>
        <w:rPr>
          <w:sz w:val="28"/>
          <w:szCs w:val="28"/>
        </w:rPr>
      </w:pPr>
    </w:p>
    <w:p w:rsidR="004F5E82" w:rsidRDefault="004F5E82" w:rsidP="004F5E82">
      <w:pPr>
        <w:pStyle w:val="a3"/>
        <w:tabs>
          <w:tab w:val="left" w:pos="2404"/>
        </w:tabs>
        <w:jc w:val="center"/>
        <w:outlineLvl w:val="0"/>
        <w:rPr>
          <w:sz w:val="28"/>
          <w:szCs w:val="28"/>
        </w:rPr>
      </w:pPr>
    </w:p>
    <w:p w:rsidR="004F5E82" w:rsidRDefault="004F5E82" w:rsidP="004F5E82">
      <w:pPr>
        <w:pStyle w:val="a3"/>
        <w:tabs>
          <w:tab w:val="left" w:pos="2404"/>
        </w:tabs>
        <w:jc w:val="center"/>
        <w:outlineLvl w:val="0"/>
        <w:rPr>
          <w:sz w:val="28"/>
          <w:szCs w:val="28"/>
        </w:rPr>
      </w:pPr>
    </w:p>
    <w:p w:rsidR="004F5E82" w:rsidRPr="00477716" w:rsidRDefault="004F5E82" w:rsidP="004F5E82">
      <w:pPr>
        <w:pStyle w:val="a3"/>
        <w:tabs>
          <w:tab w:val="left" w:pos="2404"/>
        </w:tabs>
        <w:jc w:val="center"/>
        <w:outlineLvl w:val="0"/>
        <w:rPr>
          <w:sz w:val="28"/>
          <w:szCs w:val="28"/>
        </w:rPr>
      </w:pPr>
    </w:p>
    <w:p w:rsidR="004F5E82" w:rsidRPr="00B752E2" w:rsidRDefault="004F5E82" w:rsidP="004F5E82">
      <w:pPr>
        <w:pStyle w:val="a3"/>
        <w:tabs>
          <w:tab w:val="left" w:pos="2404"/>
        </w:tabs>
        <w:outlineLvl w:val="0"/>
        <w:rPr>
          <w:sz w:val="28"/>
          <w:szCs w:val="28"/>
        </w:rPr>
      </w:pPr>
      <w:r w:rsidRPr="00477716">
        <w:rPr>
          <w:sz w:val="28"/>
          <w:szCs w:val="28"/>
        </w:rPr>
        <w:br w:type="column"/>
      </w:r>
      <w:r>
        <w:rPr>
          <w:sz w:val="28"/>
          <w:szCs w:val="28"/>
        </w:rPr>
        <w:lastRenderedPageBreak/>
        <w:t xml:space="preserve">                                              </w:t>
      </w:r>
      <w:r w:rsidRPr="00B752E2">
        <w:rPr>
          <w:sz w:val="28"/>
          <w:szCs w:val="28"/>
        </w:rPr>
        <w:t xml:space="preserve"> </w:t>
      </w:r>
      <w:r>
        <w:rPr>
          <w:sz w:val="28"/>
          <w:szCs w:val="28"/>
        </w:rPr>
        <w:t xml:space="preserve">                </w:t>
      </w:r>
      <w:r w:rsidRPr="00B752E2">
        <w:rPr>
          <w:sz w:val="28"/>
          <w:szCs w:val="28"/>
        </w:rPr>
        <w:t xml:space="preserve"> Приложение № 1</w:t>
      </w:r>
    </w:p>
    <w:p w:rsidR="004F5E82" w:rsidRDefault="004F5E82" w:rsidP="004F5E82">
      <w:pPr>
        <w:pStyle w:val="a3"/>
        <w:tabs>
          <w:tab w:val="left" w:pos="2404"/>
        </w:tabs>
        <w:outlineLvl w:val="0"/>
        <w:rPr>
          <w:sz w:val="28"/>
          <w:szCs w:val="28"/>
        </w:rPr>
      </w:pPr>
      <w:r>
        <w:rPr>
          <w:sz w:val="28"/>
          <w:szCs w:val="28"/>
        </w:rPr>
        <w:t xml:space="preserve">                                                                к решению Тюльковского                               </w:t>
      </w:r>
    </w:p>
    <w:p w:rsidR="004F5E82" w:rsidRPr="00B752E2" w:rsidRDefault="004F5E82" w:rsidP="004F5E82">
      <w:pPr>
        <w:pStyle w:val="a3"/>
        <w:tabs>
          <w:tab w:val="left" w:pos="2404"/>
        </w:tabs>
        <w:outlineLvl w:val="0"/>
        <w:rPr>
          <w:sz w:val="28"/>
          <w:szCs w:val="28"/>
        </w:rPr>
      </w:pPr>
      <w:r>
        <w:rPr>
          <w:sz w:val="28"/>
          <w:szCs w:val="28"/>
        </w:rPr>
        <w:t xml:space="preserve">                                                                сельского Совета</w:t>
      </w:r>
      <w:r w:rsidRPr="00B752E2">
        <w:rPr>
          <w:sz w:val="28"/>
          <w:szCs w:val="28"/>
        </w:rPr>
        <w:t xml:space="preserve"> депутатов</w:t>
      </w:r>
    </w:p>
    <w:p w:rsidR="004F5E82" w:rsidRPr="008C3BBA" w:rsidRDefault="004F5E82" w:rsidP="004F5E82">
      <w:pPr>
        <w:pStyle w:val="a3"/>
        <w:tabs>
          <w:tab w:val="left" w:pos="2404"/>
        </w:tabs>
        <w:jc w:val="center"/>
        <w:outlineLvl w:val="0"/>
        <w:rPr>
          <w:b/>
          <w:sz w:val="28"/>
          <w:szCs w:val="28"/>
        </w:rPr>
      </w:pPr>
      <w:r w:rsidRPr="008C3BBA">
        <w:rPr>
          <w:b/>
          <w:sz w:val="28"/>
          <w:szCs w:val="28"/>
        </w:rPr>
        <w:t>ПОЛОЖЕНИЕ</w:t>
      </w:r>
    </w:p>
    <w:p w:rsidR="004F5E82" w:rsidRPr="008C3BBA" w:rsidRDefault="004F5E82" w:rsidP="004F5E82">
      <w:pPr>
        <w:pStyle w:val="a3"/>
        <w:tabs>
          <w:tab w:val="left" w:pos="2404"/>
        </w:tabs>
        <w:outlineLvl w:val="0"/>
        <w:rPr>
          <w:b/>
          <w:sz w:val="28"/>
          <w:szCs w:val="28"/>
        </w:rPr>
      </w:pPr>
      <w:r w:rsidRPr="008C3BBA">
        <w:rPr>
          <w:b/>
          <w:sz w:val="28"/>
          <w:szCs w:val="28"/>
        </w:rPr>
        <w:t>об условиях и порядке предоставления муниципальному служащему права на пенсию за выслугу лет.</w:t>
      </w:r>
    </w:p>
    <w:p w:rsidR="004F5E82" w:rsidRPr="00360FD0" w:rsidRDefault="004F5E82" w:rsidP="004F5E82">
      <w:pPr>
        <w:pStyle w:val="a3"/>
        <w:tabs>
          <w:tab w:val="left" w:pos="2404"/>
        </w:tabs>
        <w:jc w:val="both"/>
        <w:outlineLvl w:val="0"/>
        <w:rPr>
          <w:sz w:val="28"/>
          <w:szCs w:val="28"/>
        </w:rPr>
      </w:pPr>
      <w:r w:rsidRPr="00360FD0">
        <w:rPr>
          <w:sz w:val="28"/>
          <w:szCs w:val="28"/>
        </w:rPr>
        <w:t>I</w:t>
      </w:r>
      <w:r>
        <w:rPr>
          <w:sz w:val="28"/>
          <w:szCs w:val="28"/>
        </w:rPr>
        <w:t>. ОБЩИЕ ПОЛОЖЕНИЯ</w:t>
      </w:r>
    </w:p>
    <w:p w:rsidR="004F5E82" w:rsidRPr="00360FD0" w:rsidRDefault="004F5E82" w:rsidP="004F5E82">
      <w:pPr>
        <w:pStyle w:val="a3"/>
        <w:tabs>
          <w:tab w:val="left" w:pos="2404"/>
        </w:tabs>
        <w:jc w:val="both"/>
        <w:outlineLvl w:val="0"/>
        <w:rPr>
          <w:sz w:val="28"/>
          <w:szCs w:val="28"/>
        </w:rPr>
      </w:pPr>
      <w:r w:rsidRPr="00360FD0">
        <w:rPr>
          <w:sz w:val="28"/>
          <w:szCs w:val="28"/>
        </w:rPr>
        <w:t>1.1.</w:t>
      </w:r>
      <w:r>
        <w:rPr>
          <w:sz w:val="28"/>
          <w:szCs w:val="28"/>
        </w:rPr>
        <w:t>Настоящее Положение определяет условие и порядок</w:t>
      </w:r>
      <w:r>
        <w:rPr>
          <w:sz w:val="28"/>
          <w:szCs w:val="28"/>
        </w:rPr>
        <w:br/>
        <w:t xml:space="preserve">предоставления лицам, замещавшим должности муниципальной службы, пенсии за выслугу лет за счет средств бюджета Тюльковского сельсовета </w:t>
      </w:r>
      <w:r w:rsidRPr="00360FD0">
        <w:rPr>
          <w:sz w:val="28"/>
          <w:szCs w:val="28"/>
        </w:rPr>
        <w:t>(далее - пенсия за выслугу лет).</w:t>
      </w:r>
    </w:p>
    <w:p w:rsidR="004F5E82" w:rsidRPr="00360FD0" w:rsidRDefault="004F5E82" w:rsidP="004F5E82">
      <w:pPr>
        <w:pStyle w:val="a3"/>
        <w:tabs>
          <w:tab w:val="left" w:pos="2404"/>
        </w:tabs>
        <w:jc w:val="both"/>
        <w:outlineLvl w:val="0"/>
        <w:rPr>
          <w:sz w:val="28"/>
          <w:szCs w:val="28"/>
        </w:rPr>
      </w:pPr>
      <w:r w:rsidRPr="00360FD0">
        <w:rPr>
          <w:sz w:val="28"/>
          <w:szCs w:val="28"/>
        </w:rPr>
        <w:t>1.2.</w:t>
      </w:r>
      <w:r>
        <w:rPr>
          <w:sz w:val="28"/>
          <w:szCs w:val="28"/>
        </w:rPr>
        <w:t>Право на пенсию за выслугу лет имеют муниципальные</w:t>
      </w:r>
      <w:r>
        <w:rPr>
          <w:sz w:val="28"/>
          <w:szCs w:val="28"/>
        </w:rPr>
        <w:br/>
        <w:t>служащие Тюльковского сельсовета, указанные в части 1 статьи 9 Закона Красноярского края от 24.04.2008 № 5-1565 «Об особенностях правового регулирования муниципальной службы в Красноярском крае», при условии наличия стажа муниципальной службы12,5лет у мужчин и10лет у женщин.</w:t>
      </w:r>
    </w:p>
    <w:p w:rsidR="004F5E82" w:rsidRPr="00360FD0" w:rsidRDefault="004F5E82" w:rsidP="004F5E82">
      <w:pPr>
        <w:pStyle w:val="a3"/>
        <w:tabs>
          <w:tab w:val="left" w:pos="2404"/>
        </w:tabs>
        <w:jc w:val="both"/>
        <w:outlineLvl w:val="0"/>
        <w:rPr>
          <w:sz w:val="28"/>
          <w:szCs w:val="28"/>
        </w:rPr>
      </w:pPr>
      <w:r w:rsidRPr="00360FD0">
        <w:rPr>
          <w:sz w:val="28"/>
          <w:szCs w:val="28"/>
        </w:rPr>
        <w:t>1.3.</w:t>
      </w:r>
      <w:r>
        <w:rPr>
          <w:sz w:val="28"/>
          <w:szCs w:val="28"/>
        </w:rPr>
        <w:t xml:space="preserve">Пенсия за выслугу лет устанавливается к трудовым пенсиям по старости (инвалидности), назначенным </w:t>
      </w:r>
      <w:r w:rsidRPr="00360FD0">
        <w:rPr>
          <w:sz w:val="28"/>
          <w:szCs w:val="28"/>
        </w:rPr>
        <w:t xml:space="preserve"> в </w:t>
      </w:r>
      <w:r>
        <w:rPr>
          <w:sz w:val="28"/>
          <w:szCs w:val="28"/>
        </w:rPr>
        <w:t>соответствии с Федеральным законом «О трудовых пенсиях в Российской Федерации» либо досрочно оформленным в соответствии</w:t>
      </w:r>
      <w:proofErr w:type="gramStart"/>
      <w:r>
        <w:rPr>
          <w:sz w:val="28"/>
          <w:szCs w:val="28"/>
        </w:rPr>
        <w:t xml:space="preserve">,, </w:t>
      </w:r>
      <w:proofErr w:type="gramEnd"/>
      <w:r>
        <w:rPr>
          <w:sz w:val="28"/>
          <w:szCs w:val="28"/>
        </w:rPr>
        <w:t>с Законом Российской Федерации</w:t>
      </w:r>
      <w:r>
        <w:rPr>
          <w:sz w:val="28"/>
          <w:szCs w:val="28"/>
        </w:rPr>
        <w:tab/>
        <w:t xml:space="preserve"> «О занятости населения в Российской Федерации».</w:t>
      </w:r>
    </w:p>
    <w:p w:rsidR="004F5E82" w:rsidRPr="00360FD0" w:rsidRDefault="004F5E82" w:rsidP="004F5E82">
      <w:pPr>
        <w:pStyle w:val="a3"/>
        <w:tabs>
          <w:tab w:val="left" w:pos="2404"/>
        </w:tabs>
        <w:jc w:val="both"/>
        <w:outlineLvl w:val="0"/>
        <w:rPr>
          <w:sz w:val="28"/>
          <w:szCs w:val="28"/>
        </w:rPr>
      </w:pPr>
      <w:r w:rsidRPr="00360FD0">
        <w:rPr>
          <w:sz w:val="28"/>
          <w:szCs w:val="28"/>
        </w:rPr>
        <w:t>1.4.</w:t>
      </w:r>
      <w:r>
        <w:rPr>
          <w:sz w:val="28"/>
          <w:szCs w:val="28"/>
        </w:rPr>
        <w:t>Пенсия за выслугу лет устанавливается после назначения трудовой пенсии.</w:t>
      </w:r>
    </w:p>
    <w:p w:rsidR="004F5E82" w:rsidRPr="00360FD0" w:rsidRDefault="004F5E82" w:rsidP="004F5E82">
      <w:pPr>
        <w:pStyle w:val="a3"/>
        <w:tabs>
          <w:tab w:val="left" w:pos="2404"/>
        </w:tabs>
        <w:jc w:val="both"/>
        <w:outlineLvl w:val="0"/>
        <w:rPr>
          <w:sz w:val="28"/>
          <w:szCs w:val="28"/>
        </w:rPr>
      </w:pPr>
      <w:r>
        <w:rPr>
          <w:sz w:val="28"/>
          <w:szCs w:val="28"/>
        </w:rPr>
        <w:t xml:space="preserve">1.5.Пенсия за выслугу лет не устанавливается лицам, которым в соответствии с федеральным и краевым законодательством; </w:t>
      </w:r>
      <w:proofErr w:type="gramStart"/>
      <w:r>
        <w:rPr>
          <w:sz w:val="28"/>
          <w:szCs w:val="28"/>
        </w:rPr>
        <w:t>назначено ежемесячное пожизненное содержание или установлено дополнительное пожизненное ежемесячное материальное обеспечение, либо в соответствии с федеральным законодательством или законодательством других объектов Российской Федерации установлена ежемесячная доплата к трудовой пенсии или пенсия за выслугу лет, либо - в соответствии с краевым законодательством назначена ежемесячная доплата к трудовой пенсии или пеней» за выслугу лет в другом муниципальном образовали и.</w:t>
      </w:r>
      <w:proofErr w:type="gramEnd"/>
    </w:p>
    <w:p w:rsidR="004F5E82" w:rsidRPr="00A83C27" w:rsidRDefault="004F5E82" w:rsidP="004F5E82">
      <w:pPr>
        <w:pStyle w:val="a3"/>
        <w:tabs>
          <w:tab w:val="left" w:pos="2404"/>
        </w:tabs>
        <w:jc w:val="both"/>
        <w:outlineLvl w:val="0"/>
        <w:rPr>
          <w:sz w:val="28"/>
          <w:szCs w:val="28"/>
        </w:rPr>
      </w:pPr>
      <w:proofErr w:type="gramStart"/>
      <w:r>
        <w:rPr>
          <w:sz w:val="28"/>
          <w:szCs w:val="28"/>
        </w:rPr>
        <w:t xml:space="preserve">1.6.Пенсия за выслугу лет не может быть назначена в случаях замещения лицом, претендующим на получение пенсии за выслугу лет, государственной должности Российской Федерации, государственной </w:t>
      </w:r>
      <w:r w:rsidRPr="00360FD0">
        <w:rPr>
          <w:sz w:val="28"/>
          <w:szCs w:val="28"/>
        </w:rPr>
        <w:t xml:space="preserve">должности субъекта Российской Федерации, выборной „муниципальной </w:t>
      </w:r>
      <w:r>
        <w:rPr>
          <w:sz w:val="28"/>
          <w:szCs w:val="28"/>
        </w:rPr>
        <w:t>должности, замещаемой на постоянной основе, должности федеральной государственной службы, должности государственной гражданской службы – субъекта Российской Федерации или должности муниципальной службы, а также в случае прекращения гражданства Российской Федерации и</w:t>
      </w:r>
      <w:proofErr w:type="gramEnd"/>
      <w:r>
        <w:rPr>
          <w:sz w:val="28"/>
          <w:szCs w:val="28"/>
        </w:rPr>
        <w:t xml:space="preserve"> (или) выезда на постоянное место жительства за пределы Российской Федерации</w:t>
      </w:r>
    </w:p>
    <w:p w:rsidR="004F5E82" w:rsidRPr="00A83C27" w:rsidRDefault="004F5E82" w:rsidP="004F5E82">
      <w:pPr>
        <w:pStyle w:val="a3"/>
        <w:tabs>
          <w:tab w:val="left" w:pos="2404"/>
        </w:tabs>
        <w:jc w:val="both"/>
        <w:outlineLvl w:val="0"/>
        <w:rPr>
          <w:sz w:val="28"/>
          <w:szCs w:val="28"/>
        </w:rPr>
      </w:pPr>
      <w:r w:rsidRPr="00A83C27">
        <w:rPr>
          <w:sz w:val="28"/>
          <w:szCs w:val="28"/>
        </w:rPr>
        <w:t xml:space="preserve">1.7. Кадровая служба (специалист, осуществляющий кадровую </w:t>
      </w:r>
      <w:r>
        <w:rPr>
          <w:sz w:val="28"/>
          <w:szCs w:val="28"/>
        </w:rPr>
        <w:t xml:space="preserve">работу в </w:t>
      </w:r>
      <w:proofErr w:type="spellStart"/>
      <w:r>
        <w:rPr>
          <w:sz w:val="28"/>
          <w:szCs w:val="28"/>
        </w:rPr>
        <w:t>Тюльковском</w:t>
      </w:r>
      <w:proofErr w:type="spellEnd"/>
      <w:r>
        <w:rPr>
          <w:sz w:val="28"/>
          <w:szCs w:val="28"/>
        </w:rPr>
        <w:t xml:space="preserve"> сельсовете) формирует и хранит личное дело, состоящее из документов муниципального служащего, послуживших основанием для определения размера пенсии за выслугу лёт. Бухгалтерия (главный </w:t>
      </w:r>
      <w:r>
        <w:rPr>
          <w:sz w:val="28"/>
          <w:szCs w:val="28"/>
        </w:rPr>
        <w:lastRenderedPageBreak/>
        <w:t>бухгалтер) администрации Тюльковского сельсовета обеспечивает ведение бухгалтерского учета и представление отчетности о выплачиваемых средствах.</w:t>
      </w:r>
    </w:p>
    <w:p w:rsidR="004F5E82" w:rsidRDefault="004F5E82" w:rsidP="004F5E82">
      <w:pPr>
        <w:pStyle w:val="a3"/>
        <w:tabs>
          <w:tab w:val="left" w:pos="2404"/>
        </w:tabs>
        <w:jc w:val="both"/>
        <w:outlineLvl w:val="0"/>
        <w:rPr>
          <w:sz w:val="28"/>
          <w:szCs w:val="28"/>
        </w:rPr>
      </w:pPr>
      <w:r w:rsidRPr="00A83C27">
        <w:rPr>
          <w:sz w:val="28"/>
          <w:szCs w:val="28"/>
        </w:rPr>
        <w:t xml:space="preserve">1.8. Иные вопросы, связанные с установлением и выплатой пенсии за </w:t>
      </w:r>
      <w:r>
        <w:rPr>
          <w:sz w:val="28"/>
          <w:szCs w:val="28"/>
        </w:rPr>
        <w:t xml:space="preserve">выслугу лет и не урегулированные настоящим Положением, разрешаются по правилам назначения и выплаты трудовой пенсии.   </w:t>
      </w:r>
    </w:p>
    <w:p w:rsidR="004F5E82" w:rsidRDefault="004F5E82" w:rsidP="004F5E82">
      <w:pPr>
        <w:pStyle w:val="a3"/>
        <w:tabs>
          <w:tab w:val="left" w:pos="2404"/>
        </w:tabs>
        <w:jc w:val="both"/>
        <w:outlineLvl w:val="0"/>
        <w:rPr>
          <w:sz w:val="28"/>
          <w:szCs w:val="28"/>
        </w:rPr>
      </w:pPr>
      <w:r>
        <w:rPr>
          <w:sz w:val="28"/>
          <w:szCs w:val="28"/>
        </w:rPr>
        <w:t xml:space="preserve">                             </w:t>
      </w:r>
    </w:p>
    <w:p w:rsidR="004F5E82" w:rsidRDefault="004F5E82" w:rsidP="004F5E82">
      <w:pPr>
        <w:pStyle w:val="a3"/>
        <w:tabs>
          <w:tab w:val="left" w:pos="2404"/>
        </w:tabs>
        <w:jc w:val="center"/>
        <w:outlineLvl w:val="0"/>
        <w:rPr>
          <w:sz w:val="28"/>
          <w:szCs w:val="28"/>
        </w:rPr>
      </w:pPr>
      <w:r>
        <w:rPr>
          <w:sz w:val="28"/>
          <w:szCs w:val="28"/>
        </w:rPr>
        <w:t>2. РАЗМЕР ПЕНСИИ ЗА ВЫСЛУГУ ЛЕТ</w:t>
      </w:r>
    </w:p>
    <w:p w:rsidR="004F5E82" w:rsidRPr="00A83C27" w:rsidRDefault="004F5E82" w:rsidP="004F5E82">
      <w:pPr>
        <w:pStyle w:val="a3"/>
        <w:tabs>
          <w:tab w:val="left" w:pos="2404"/>
        </w:tabs>
        <w:jc w:val="center"/>
        <w:outlineLvl w:val="0"/>
        <w:rPr>
          <w:sz w:val="28"/>
          <w:szCs w:val="28"/>
        </w:rPr>
      </w:pPr>
    </w:p>
    <w:p w:rsidR="004F5E82" w:rsidRPr="00A83C27" w:rsidRDefault="004F5E82" w:rsidP="004F5E82">
      <w:pPr>
        <w:pStyle w:val="a3"/>
        <w:tabs>
          <w:tab w:val="left" w:pos="2404"/>
        </w:tabs>
        <w:jc w:val="both"/>
        <w:outlineLvl w:val="0"/>
        <w:rPr>
          <w:sz w:val="28"/>
          <w:szCs w:val="28"/>
        </w:rPr>
      </w:pPr>
      <w:r w:rsidRPr="00A83C27">
        <w:rPr>
          <w:sz w:val="28"/>
          <w:szCs w:val="28"/>
        </w:rPr>
        <w:t>2.1.</w:t>
      </w:r>
      <w:r>
        <w:rPr>
          <w:sz w:val="28"/>
          <w:szCs w:val="28"/>
        </w:rPr>
        <w:t>Определение размера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края, установленным законом края.</w:t>
      </w:r>
    </w:p>
    <w:p w:rsidR="004F5E82" w:rsidRPr="00A83C27" w:rsidRDefault="004F5E82" w:rsidP="004F5E82">
      <w:pPr>
        <w:pStyle w:val="a3"/>
        <w:tabs>
          <w:tab w:val="left" w:pos="2404"/>
        </w:tabs>
        <w:jc w:val="both"/>
        <w:outlineLvl w:val="0"/>
        <w:rPr>
          <w:sz w:val="28"/>
          <w:szCs w:val="28"/>
        </w:rPr>
      </w:pPr>
      <w:r>
        <w:rPr>
          <w:sz w:val="28"/>
          <w:szCs w:val="28"/>
        </w:rPr>
        <w:t xml:space="preserve">Максимальный размер пенсии муниципального служащего не может </w:t>
      </w:r>
      <w:r w:rsidRPr="00A83C27">
        <w:rPr>
          <w:sz w:val="28"/>
          <w:szCs w:val="28"/>
        </w:rPr>
        <w:t>превышать максимальный размер пенсии государственного гражданского</w:t>
      </w:r>
      <w:r>
        <w:rPr>
          <w:sz w:val="28"/>
          <w:szCs w:val="28"/>
        </w:rPr>
        <w:t xml:space="preserve"> служащего края по соответствующей должности государственной гражданской службы края.    </w:t>
      </w:r>
    </w:p>
    <w:p w:rsidR="004F5E82" w:rsidRPr="00A83C27" w:rsidRDefault="004F5E82" w:rsidP="004F5E82">
      <w:pPr>
        <w:pStyle w:val="a3"/>
        <w:tabs>
          <w:tab w:val="left" w:pos="2404"/>
        </w:tabs>
        <w:jc w:val="both"/>
        <w:outlineLvl w:val="0"/>
        <w:rPr>
          <w:sz w:val="28"/>
          <w:szCs w:val="28"/>
        </w:rPr>
      </w:pPr>
      <w:r>
        <w:rPr>
          <w:sz w:val="28"/>
          <w:szCs w:val="28"/>
        </w:rPr>
        <w:t xml:space="preserve">Стаж муниципальной службы в целях установления пенсии за </w:t>
      </w:r>
      <w:r w:rsidRPr="00A83C27">
        <w:rPr>
          <w:sz w:val="28"/>
          <w:szCs w:val="28"/>
        </w:rPr>
        <w:t xml:space="preserve">выслугу   лет   исчисляется   в  соответствии    со    статьей    10    Закона </w:t>
      </w:r>
      <w:r>
        <w:rPr>
          <w:sz w:val="28"/>
          <w:szCs w:val="28"/>
        </w:rPr>
        <w:t>Красноярского    края    «Об    особенностях    правового:   регулирования  муниципальной службы в Красноярском крае».</w:t>
      </w:r>
    </w:p>
    <w:p w:rsidR="004F5E82" w:rsidRPr="00A83C27" w:rsidRDefault="004F5E82" w:rsidP="004F5E82">
      <w:pPr>
        <w:pStyle w:val="a3"/>
        <w:tabs>
          <w:tab w:val="left" w:pos="2404"/>
        </w:tabs>
        <w:jc w:val="both"/>
        <w:outlineLvl w:val="0"/>
        <w:rPr>
          <w:sz w:val="28"/>
          <w:szCs w:val="28"/>
        </w:rPr>
      </w:pPr>
      <w:r>
        <w:rPr>
          <w:sz w:val="28"/>
          <w:szCs w:val="28"/>
        </w:rPr>
        <w:t>Пенсия за выслугу лет устанавливается в таком размере, чтобы сумма трудовой пенсии и пенсии за выслугу лет составляла 45 процентов среднемесячного заработка муниципального служащего, за вычетом базовой и страховой частей трудовой пенсии по старости (инвалидности).</w:t>
      </w:r>
    </w:p>
    <w:p w:rsidR="004F5E82" w:rsidRPr="00A83C27" w:rsidRDefault="004F5E82" w:rsidP="004F5E82">
      <w:pPr>
        <w:pStyle w:val="a3"/>
        <w:tabs>
          <w:tab w:val="left" w:pos="2404"/>
        </w:tabs>
        <w:jc w:val="both"/>
        <w:outlineLvl w:val="0"/>
        <w:rPr>
          <w:sz w:val="28"/>
          <w:szCs w:val="28"/>
        </w:rPr>
      </w:pPr>
      <w:proofErr w:type="gramStart"/>
      <w:r>
        <w:rPr>
          <w:sz w:val="28"/>
          <w:szCs w:val="28"/>
        </w:rPr>
        <w:t xml:space="preserve">Размер пенсии за выслугу лет увеличивается  </w:t>
      </w:r>
      <w:r w:rsidRPr="00A83C27">
        <w:rPr>
          <w:sz w:val="28"/>
          <w:szCs w:val="28"/>
        </w:rPr>
        <w:t xml:space="preserve">на </w:t>
      </w:r>
      <w:r>
        <w:rPr>
          <w:sz w:val="28"/>
          <w:szCs w:val="28"/>
        </w:rPr>
        <w:t xml:space="preserve">3 процента </w:t>
      </w:r>
      <w:r w:rsidRPr="00A83C27">
        <w:rPr>
          <w:sz w:val="28"/>
          <w:szCs w:val="28"/>
        </w:rPr>
        <w:t>месячного  денежного содержания муниципального служащего за каждый</w:t>
      </w:r>
      <w:r>
        <w:rPr>
          <w:sz w:val="28"/>
          <w:szCs w:val="28"/>
        </w:rPr>
        <w:t xml:space="preserve"> </w:t>
      </w:r>
      <w:r w:rsidRPr="00A83C27">
        <w:rPr>
          <w:sz w:val="28"/>
          <w:szCs w:val="28"/>
        </w:rPr>
        <w:t>полный стажа  муниципальной службы свыше установленной пунктом</w:t>
      </w:r>
      <w:r>
        <w:rPr>
          <w:sz w:val="28"/>
          <w:szCs w:val="28"/>
        </w:rPr>
        <w:t xml:space="preserve"> 1.2 настоящего Положения продолжительности стажа муниципальной службы, При этом сумма трудовой пенсии и пенсии за выслугу лет не может превышать 75 процентов месячного денежного содержания муниципального служащего. </w:t>
      </w:r>
      <w:proofErr w:type="gramEnd"/>
    </w:p>
    <w:p w:rsidR="004F5E82" w:rsidRPr="00A83C27" w:rsidRDefault="004F5E82" w:rsidP="004F5E82">
      <w:pPr>
        <w:pStyle w:val="a3"/>
        <w:tabs>
          <w:tab w:val="left" w:pos="2404"/>
        </w:tabs>
        <w:jc w:val="both"/>
        <w:outlineLvl w:val="0"/>
        <w:rPr>
          <w:sz w:val="28"/>
          <w:szCs w:val="28"/>
        </w:rPr>
      </w:pPr>
      <w:proofErr w:type="gramStart"/>
      <w:r>
        <w:rPr>
          <w:sz w:val="28"/>
          <w:szCs w:val="28"/>
        </w:rPr>
        <w:t>2.4.Размер   пенсии   за   выслугу   лет   исчисляется   по   выбору обратившегося за ее назначением исходя из среднемесячного денежного содержания муниципального служащего за последние полные 12 месяцев муниципальной службы,  предшествовавших дню  её прекращения либо дню достижения им возраста, дающего право на трудовую пенсию по старости или инвалидности.</w:t>
      </w:r>
      <w:proofErr w:type="gramEnd"/>
    </w:p>
    <w:p w:rsidR="004F5E82" w:rsidRDefault="004F5E82" w:rsidP="004F5E82">
      <w:pPr>
        <w:pStyle w:val="a3"/>
        <w:tabs>
          <w:tab w:val="left" w:pos="2404"/>
        </w:tabs>
        <w:outlineLvl w:val="0"/>
        <w:rPr>
          <w:sz w:val="28"/>
          <w:szCs w:val="28"/>
        </w:rPr>
      </w:pPr>
      <w:r>
        <w:rPr>
          <w:sz w:val="28"/>
          <w:szCs w:val="28"/>
        </w:rPr>
        <w:t>2.5. Пенсия за выслугу лет подлежит увеличению (пересчету, индексации) в связи с повышением денежного содержания по замещавшейся гражданином должности муниципальной службы.</w:t>
      </w:r>
    </w:p>
    <w:p w:rsidR="004F5E82" w:rsidRPr="00A83C27" w:rsidRDefault="004F5E82" w:rsidP="004F5E82">
      <w:pPr>
        <w:pStyle w:val="a3"/>
        <w:tabs>
          <w:tab w:val="left" w:pos="2404"/>
        </w:tabs>
        <w:outlineLvl w:val="0"/>
        <w:rPr>
          <w:sz w:val="28"/>
          <w:szCs w:val="28"/>
        </w:rPr>
      </w:pPr>
    </w:p>
    <w:p w:rsidR="004F5E82" w:rsidRDefault="004F5E82" w:rsidP="004F5E82">
      <w:pPr>
        <w:pStyle w:val="a3"/>
        <w:tabs>
          <w:tab w:val="left" w:pos="2404"/>
        </w:tabs>
        <w:jc w:val="center"/>
        <w:outlineLvl w:val="0"/>
        <w:rPr>
          <w:sz w:val="28"/>
          <w:szCs w:val="28"/>
        </w:rPr>
      </w:pPr>
      <w:r w:rsidRPr="00A83C27">
        <w:rPr>
          <w:sz w:val="28"/>
          <w:szCs w:val="28"/>
        </w:rPr>
        <w:t xml:space="preserve">3. ПОРЯДОК НАЗНАЧЕНИЯ И ВЫПЛАТЫ ПЕНСИИ </w:t>
      </w:r>
      <w:r>
        <w:rPr>
          <w:sz w:val="28"/>
          <w:szCs w:val="28"/>
        </w:rPr>
        <w:t xml:space="preserve"> </w:t>
      </w:r>
    </w:p>
    <w:p w:rsidR="004F5E82" w:rsidRPr="00A83C27" w:rsidRDefault="004F5E82" w:rsidP="004F5E82">
      <w:pPr>
        <w:pStyle w:val="a3"/>
        <w:tabs>
          <w:tab w:val="left" w:pos="2404"/>
        </w:tabs>
        <w:jc w:val="center"/>
        <w:outlineLvl w:val="0"/>
        <w:rPr>
          <w:sz w:val="28"/>
          <w:szCs w:val="28"/>
        </w:rPr>
      </w:pPr>
      <w:r>
        <w:rPr>
          <w:sz w:val="28"/>
          <w:szCs w:val="28"/>
        </w:rPr>
        <w:t>ЗА ВЫСЛУГУ ЛЕТ</w:t>
      </w:r>
    </w:p>
    <w:p w:rsidR="004F5E82" w:rsidRPr="00A83C27" w:rsidRDefault="004F5E82" w:rsidP="004F5E82">
      <w:pPr>
        <w:pStyle w:val="a3"/>
        <w:tabs>
          <w:tab w:val="left" w:pos="2404"/>
        </w:tabs>
        <w:jc w:val="both"/>
        <w:outlineLvl w:val="0"/>
        <w:rPr>
          <w:sz w:val="28"/>
          <w:szCs w:val="28"/>
        </w:rPr>
      </w:pPr>
      <w:r>
        <w:rPr>
          <w:sz w:val="28"/>
          <w:szCs w:val="28"/>
        </w:rPr>
        <w:lastRenderedPageBreak/>
        <w:t>3.1. Заявление об установлении пенсии за выслугу лет подается в администрацию; Тюльковского сельсовета на имя главы Тюльковского сельсовета.</w:t>
      </w:r>
    </w:p>
    <w:p w:rsidR="004F5E82" w:rsidRDefault="004F5E82" w:rsidP="004F5E82">
      <w:pPr>
        <w:pStyle w:val="a3"/>
        <w:tabs>
          <w:tab w:val="left" w:pos="2404"/>
        </w:tabs>
        <w:jc w:val="both"/>
        <w:outlineLvl w:val="0"/>
        <w:rPr>
          <w:sz w:val="28"/>
          <w:szCs w:val="28"/>
        </w:rPr>
      </w:pPr>
      <w:r>
        <w:rPr>
          <w:sz w:val="28"/>
          <w:szCs w:val="28"/>
        </w:rPr>
        <w:t xml:space="preserve">3.2. К заявлению об установлении пенсии за выслугу лет должны </w:t>
      </w:r>
      <w:r w:rsidRPr="00A83C27">
        <w:rPr>
          <w:sz w:val="28"/>
          <w:szCs w:val="28"/>
        </w:rPr>
        <w:t>быть приложены следующие документы:</w:t>
      </w:r>
      <w:r>
        <w:rPr>
          <w:sz w:val="28"/>
          <w:szCs w:val="28"/>
        </w:rPr>
        <w:t xml:space="preserve"> </w:t>
      </w:r>
    </w:p>
    <w:p w:rsidR="004F5E82" w:rsidRDefault="004F5E82" w:rsidP="004F5E82">
      <w:pPr>
        <w:pStyle w:val="a3"/>
        <w:tabs>
          <w:tab w:val="left" w:pos="1100"/>
        </w:tabs>
        <w:jc w:val="both"/>
        <w:outlineLvl w:val="0"/>
        <w:rPr>
          <w:sz w:val="28"/>
          <w:szCs w:val="28"/>
        </w:rPr>
      </w:pPr>
      <w:r>
        <w:rPr>
          <w:sz w:val="28"/>
          <w:szCs w:val="28"/>
        </w:rPr>
        <w:tab/>
        <w:t xml:space="preserve">копии распоряжения, приказа об освобождении от должности </w:t>
      </w:r>
      <w:r w:rsidRPr="00A83C27">
        <w:rPr>
          <w:sz w:val="28"/>
          <w:szCs w:val="28"/>
        </w:rPr>
        <w:t xml:space="preserve">муниципальной службы, заверенные соответствующим органом местного </w:t>
      </w:r>
      <w:r>
        <w:rPr>
          <w:sz w:val="28"/>
          <w:szCs w:val="28"/>
        </w:rPr>
        <w:t xml:space="preserve">самоуправления, избирательной комиссией, архивом; </w:t>
      </w:r>
    </w:p>
    <w:p w:rsidR="004F5E82" w:rsidRPr="00A83C27" w:rsidRDefault="004F5E82" w:rsidP="004F5E82">
      <w:pPr>
        <w:pStyle w:val="a3"/>
        <w:tabs>
          <w:tab w:val="left" w:pos="1100"/>
        </w:tabs>
        <w:jc w:val="both"/>
        <w:outlineLvl w:val="0"/>
        <w:rPr>
          <w:sz w:val="28"/>
          <w:szCs w:val="28"/>
        </w:rPr>
      </w:pPr>
      <w:r>
        <w:rPr>
          <w:sz w:val="28"/>
          <w:szCs w:val="28"/>
        </w:rPr>
        <w:tab/>
        <w:t>копии трудовой книжки, иных документов, подтверждающих специальный стаж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4F5E82" w:rsidRDefault="004F5E82" w:rsidP="004F5E82">
      <w:pPr>
        <w:pStyle w:val="a3"/>
        <w:tabs>
          <w:tab w:val="left" w:pos="1100"/>
        </w:tabs>
        <w:jc w:val="both"/>
        <w:outlineLvl w:val="0"/>
        <w:rPr>
          <w:sz w:val="28"/>
          <w:szCs w:val="28"/>
        </w:rPr>
      </w:pPr>
      <w:r>
        <w:rPr>
          <w:sz w:val="28"/>
          <w:szCs w:val="28"/>
        </w:rPr>
        <w:tab/>
        <w:t xml:space="preserve">справка, подтверждающая размер месячного Денежного содержания по должности муниципальной службы; </w:t>
      </w:r>
    </w:p>
    <w:p w:rsidR="004F5E82" w:rsidRDefault="004F5E82" w:rsidP="004F5E82">
      <w:pPr>
        <w:pStyle w:val="a3"/>
        <w:tabs>
          <w:tab w:val="left" w:pos="1100"/>
        </w:tabs>
        <w:jc w:val="both"/>
        <w:outlineLvl w:val="0"/>
        <w:rPr>
          <w:sz w:val="28"/>
          <w:szCs w:val="28"/>
        </w:rPr>
      </w:pPr>
      <w:r>
        <w:rPr>
          <w:sz w:val="28"/>
          <w:szCs w:val="28"/>
        </w:rPr>
        <w:tab/>
        <w:t>справка о размере трудовой пенсии, получаемой на момент подачи заявления;</w:t>
      </w:r>
    </w:p>
    <w:p w:rsidR="004F5E82" w:rsidRDefault="004F5E82" w:rsidP="004F5E82">
      <w:pPr>
        <w:pStyle w:val="a3"/>
        <w:tabs>
          <w:tab w:val="left" w:pos="1100"/>
        </w:tabs>
        <w:jc w:val="both"/>
        <w:outlineLvl w:val="0"/>
        <w:rPr>
          <w:sz w:val="28"/>
          <w:szCs w:val="28"/>
        </w:rPr>
      </w:pPr>
      <w:r>
        <w:rPr>
          <w:sz w:val="28"/>
          <w:szCs w:val="28"/>
        </w:rPr>
        <w:tab/>
        <w:t xml:space="preserve"> справка о периодах службы (работы), учитываемых при исчислении стажа муниципальной службы, заверенная руководителем органа по последнему месту замещения должности муниципальной службы. </w:t>
      </w:r>
    </w:p>
    <w:p w:rsidR="004F5E82" w:rsidRPr="00A83C27" w:rsidRDefault="004F5E82" w:rsidP="004F5E82">
      <w:pPr>
        <w:pStyle w:val="a3"/>
        <w:tabs>
          <w:tab w:val="left" w:pos="1100"/>
        </w:tabs>
        <w:jc w:val="both"/>
        <w:outlineLvl w:val="0"/>
        <w:rPr>
          <w:sz w:val="28"/>
          <w:szCs w:val="28"/>
        </w:rPr>
      </w:pPr>
      <w:r>
        <w:rPr>
          <w:sz w:val="28"/>
          <w:szCs w:val="28"/>
        </w:rPr>
        <w:tab/>
        <w:t xml:space="preserve">При </w:t>
      </w:r>
      <w:r w:rsidRPr="00A83C27">
        <w:rPr>
          <w:sz w:val="28"/>
          <w:szCs w:val="28"/>
        </w:rPr>
        <w:t xml:space="preserve">подаче указанных документов предъявляется паспорт и трудовая </w:t>
      </w:r>
      <w:r>
        <w:rPr>
          <w:sz w:val="28"/>
          <w:szCs w:val="28"/>
        </w:rPr>
        <w:t>книжка лица; претендующего на установление пенсий за выслугу лет.</w:t>
      </w:r>
    </w:p>
    <w:p w:rsidR="004F5E82" w:rsidRPr="00A83C27" w:rsidRDefault="004F5E82" w:rsidP="004F5E82">
      <w:pPr>
        <w:pStyle w:val="a3"/>
        <w:tabs>
          <w:tab w:val="left" w:pos="2404"/>
        </w:tabs>
        <w:jc w:val="both"/>
        <w:outlineLvl w:val="0"/>
        <w:rPr>
          <w:sz w:val="28"/>
          <w:szCs w:val="28"/>
        </w:rPr>
      </w:pPr>
      <w:r>
        <w:rPr>
          <w:sz w:val="28"/>
          <w:szCs w:val="28"/>
        </w:rPr>
        <w:t xml:space="preserve">3.3. Основанием для назначения пенсии за выслугу лет является постановление администрации сельсовета. Решение об установлении пенсии  за выслугу лет при наличии всех необходимых документов, принимаемся в месячный срок со дня подачи заявления. В постановлении </w:t>
      </w:r>
      <w:r w:rsidRPr="00A83C27">
        <w:rPr>
          <w:sz w:val="28"/>
          <w:szCs w:val="28"/>
        </w:rPr>
        <w:t xml:space="preserve">о назначении пенсии за выслугу лет указывается процентное отношение к </w:t>
      </w:r>
      <w:r>
        <w:rPr>
          <w:sz w:val="28"/>
          <w:szCs w:val="28"/>
        </w:rPr>
        <w:t xml:space="preserve">месячному: денежному содержанию, </w:t>
      </w:r>
      <w:proofErr w:type="gramStart"/>
      <w:r>
        <w:rPr>
          <w:sz w:val="28"/>
          <w:szCs w:val="28"/>
        </w:rPr>
        <w:t>дату</w:t>
      </w:r>
      <w:proofErr w:type="gramEnd"/>
      <w:r>
        <w:rPr>
          <w:sz w:val="28"/>
          <w:szCs w:val="28"/>
        </w:rPr>
        <w:t xml:space="preserve">  с которой устанавливается пенсия. Проект постановления готовится кадровой службой (специалистом, осуществляющим кадровую работу). В случае принятия отрицательного решения заявитель письменно уведомляется об этом с указанием мотивов отказа в установлении пенсии за выслугу лет.</w:t>
      </w:r>
    </w:p>
    <w:p w:rsidR="004F5E82" w:rsidRPr="00A83C27" w:rsidRDefault="004F5E82" w:rsidP="004F5E82">
      <w:pPr>
        <w:pStyle w:val="a3"/>
        <w:tabs>
          <w:tab w:val="left" w:pos="2404"/>
        </w:tabs>
        <w:jc w:val="both"/>
        <w:outlineLvl w:val="0"/>
        <w:rPr>
          <w:sz w:val="28"/>
          <w:szCs w:val="28"/>
        </w:rPr>
      </w:pPr>
      <w:r>
        <w:rPr>
          <w:sz w:val="28"/>
          <w:szCs w:val="28"/>
        </w:rPr>
        <w:t>3.4. Пенсия за выслугу лет устанавливается и выплачивается со дня подачи заявления; не ране чем со дня возникновения пр</w:t>
      </w:r>
      <w:r w:rsidRPr="00A83C27">
        <w:rPr>
          <w:sz w:val="28"/>
          <w:szCs w:val="28"/>
        </w:rPr>
        <w:t>ава на нее.</w:t>
      </w:r>
    </w:p>
    <w:p w:rsidR="004F5E82" w:rsidRPr="003D3BF2" w:rsidRDefault="004F5E82" w:rsidP="004F5E82">
      <w:pPr>
        <w:pStyle w:val="a3"/>
        <w:tabs>
          <w:tab w:val="left" w:pos="2404"/>
        </w:tabs>
        <w:jc w:val="both"/>
        <w:outlineLvl w:val="0"/>
        <w:rPr>
          <w:sz w:val="28"/>
          <w:szCs w:val="28"/>
        </w:rPr>
      </w:pPr>
      <w:r>
        <w:rPr>
          <w:sz w:val="28"/>
          <w:szCs w:val="28"/>
        </w:rPr>
        <w:t xml:space="preserve">3.5. </w:t>
      </w:r>
      <w:proofErr w:type="gramStart"/>
      <w:r>
        <w:rPr>
          <w:sz w:val="28"/>
          <w:szCs w:val="28"/>
        </w:rPr>
        <w:t>Лицам</w:t>
      </w:r>
      <w:proofErr w:type="gramEnd"/>
      <w:r>
        <w:rPr>
          <w:sz w:val="28"/>
          <w:szCs w:val="28"/>
        </w:rPr>
        <w:t xml:space="preserve"> имеющим стаж, дающий право на установление пенсии за выслугу  лет, и уволенным в связи с ликвидацией, органа мести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4F5E82" w:rsidRPr="003D3BF2" w:rsidRDefault="004F5E82" w:rsidP="004F5E82">
      <w:pPr>
        <w:pStyle w:val="a3"/>
        <w:tabs>
          <w:tab w:val="left" w:pos="2404"/>
        </w:tabs>
        <w:jc w:val="both"/>
        <w:outlineLvl w:val="0"/>
        <w:rPr>
          <w:sz w:val="28"/>
          <w:szCs w:val="28"/>
        </w:rPr>
      </w:pPr>
      <w:r w:rsidRPr="003D3BF2">
        <w:rPr>
          <w:sz w:val="28"/>
          <w:szCs w:val="28"/>
        </w:rPr>
        <w:t>3.6.</w:t>
      </w:r>
      <w:r>
        <w:rPr>
          <w:sz w:val="28"/>
          <w:szCs w:val="28"/>
        </w:rPr>
        <w:t xml:space="preserve"> </w:t>
      </w:r>
      <w:r w:rsidRPr="003D3BF2">
        <w:rPr>
          <w:sz w:val="28"/>
          <w:szCs w:val="28"/>
        </w:rPr>
        <w:t>Выплата пенсии за выслугу лет производится до 15 числа месяца,</w:t>
      </w:r>
      <w:r>
        <w:rPr>
          <w:sz w:val="28"/>
          <w:szCs w:val="28"/>
        </w:rPr>
        <w:t xml:space="preserve"> следующего за </w:t>
      </w:r>
      <w:proofErr w:type="gramStart"/>
      <w:r>
        <w:rPr>
          <w:sz w:val="28"/>
          <w:szCs w:val="28"/>
        </w:rPr>
        <w:t>расчетным</w:t>
      </w:r>
      <w:proofErr w:type="gramEnd"/>
      <w:r>
        <w:rPr>
          <w:sz w:val="28"/>
          <w:szCs w:val="28"/>
        </w:rPr>
        <w:t>.</w:t>
      </w:r>
    </w:p>
    <w:p w:rsidR="004F5E82" w:rsidRPr="003D3BF2" w:rsidRDefault="004F5E82" w:rsidP="004F5E82">
      <w:pPr>
        <w:pStyle w:val="a3"/>
        <w:tabs>
          <w:tab w:val="left" w:pos="2404"/>
        </w:tabs>
        <w:jc w:val="both"/>
        <w:outlineLvl w:val="0"/>
        <w:rPr>
          <w:sz w:val="28"/>
          <w:szCs w:val="28"/>
        </w:rPr>
      </w:pPr>
      <w:r w:rsidRPr="003D3BF2">
        <w:rPr>
          <w:sz w:val="28"/>
          <w:szCs w:val="28"/>
        </w:rPr>
        <w:t>3.7.</w:t>
      </w:r>
      <w:r>
        <w:rPr>
          <w:sz w:val="28"/>
          <w:szCs w:val="28"/>
        </w:rPr>
        <w:t xml:space="preserve"> </w:t>
      </w:r>
      <w:proofErr w:type="gramStart"/>
      <w:r>
        <w:rPr>
          <w:sz w:val="28"/>
          <w:szCs w:val="28"/>
        </w:rPr>
        <w:t xml:space="preserve">Выплата пенсии за выслугу лет приостанавливается в случаях замещения лицом, получающим пенсию за выслугу лет, государственной должности </w:t>
      </w:r>
      <w:r>
        <w:rPr>
          <w:sz w:val="28"/>
          <w:szCs w:val="28"/>
        </w:rPr>
        <w:lastRenderedPageBreak/>
        <w:t>Российской Федерации, государственной должности субъекта Российской Федерации, выборной муниципальной должности, замещаемой на постоянной основе, должности федеральной государственной службы, должности государственной</w:t>
      </w:r>
      <w:r w:rsidRPr="003D3BF2">
        <w:rPr>
          <w:sz w:val="28"/>
          <w:szCs w:val="28"/>
        </w:rPr>
        <w:t xml:space="preserve">, </w:t>
      </w:r>
      <w:r>
        <w:rPr>
          <w:sz w:val="28"/>
          <w:szCs w:val="28"/>
        </w:rPr>
        <w:t>гражданской службы субъекта Российской Федерации или должности муниципальной службы, а также в случае прекращения гражданства Российской Федерации и (или) выезда на постоянное место</w:t>
      </w:r>
      <w:proofErr w:type="gramEnd"/>
      <w:r>
        <w:rPr>
          <w:sz w:val="28"/>
          <w:szCs w:val="28"/>
        </w:rPr>
        <w:t xml:space="preserve"> жительства за пределы Российской Федерации. Возобновление выплаты пенсии за выслугу лет указанным лицам осуществляется </w:t>
      </w:r>
      <w:proofErr w:type="gramStart"/>
      <w:r>
        <w:rPr>
          <w:sz w:val="28"/>
          <w:szCs w:val="28"/>
        </w:rPr>
        <w:t>в</w:t>
      </w:r>
      <w:proofErr w:type="gramEnd"/>
      <w:r>
        <w:rPr>
          <w:sz w:val="28"/>
          <w:szCs w:val="28"/>
        </w:rPr>
        <w:t xml:space="preserve"> </w:t>
      </w:r>
      <w:proofErr w:type="gramStart"/>
      <w:r>
        <w:rPr>
          <w:sz w:val="28"/>
          <w:szCs w:val="28"/>
        </w:rPr>
        <w:t>соответствиям</w:t>
      </w:r>
      <w:proofErr w:type="gramEnd"/>
      <w:r>
        <w:rPr>
          <w:sz w:val="28"/>
          <w:szCs w:val="28"/>
        </w:rPr>
        <w:t>, порядком которым устанавливается пенсия за выслугу лет.</w:t>
      </w:r>
    </w:p>
    <w:p w:rsidR="004F5E82" w:rsidRPr="003D3BF2" w:rsidRDefault="004F5E82" w:rsidP="004F5E82">
      <w:pPr>
        <w:pStyle w:val="a3"/>
        <w:tabs>
          <w:tab w:val="left" w:pos="2404"/>
        </w:tabs>
        <w:jc w:val="both"/>
        <w:outlineLvl w:val="0"/>
        <w:rPr>
          <w:sz w:val="28"/>
          <w:szCs w:val="28"/>
        </w:rPr>
      </w:pPr>
      <w:r>
        <w:rPr>
          <w:sz w:val="28"/>
          <w:szCs w:val="28"/>
        </w:rPr>
        <w:t xml:space="preserve">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w:t>
      </w:r>
      <w:r w:rsidRPr="003D3BF2">
        <w:rPr>
          <w:sz w:val="28"/>
          <w:szCs w:val="28"/>
        </w:rPr>
        <w:t>по ним.</w:t>
      </w:r>
    </w:p>
    <w:p w:rsidR="004F5E82" w:rsidRPr="003D3BF2" w:rsidRDefault="004F5E82" w:rsidP="004F5E82">
      <w:pPr>
        <w:pStyle w:val="a3"/>
        <w:tabs>
          <w:tab w:val="left" w:pos="2404"/>
        </w:tabs>
        <w:jc w:val="both"/>
        <w:outlineLvl w:val="0"/>
        <w:rPr>
          <w:sz w:val="28"/>
          <w:szCs w:val="28"/>
        </w:rPr>
      </w:pPr>
      <w:r>
        <w:rPr>
          <w:sz w:val="28"/>
          <w:szCs w:val="28"/>
        </w:rPr>
        <w:t>Лицо, получающее пенсию за выслугу лет, обязано в пятидневный срок сообщить о назначении на государственную или муниципальную должность, прекращении гражданства РФ и (или) выезде на постоянное место жительства за пределы Российской Федерации в письменной форме в администрации Тюльковского сельсовета.</w:t>
      </w:r>
    </w:p>
    <w:p w:rsidR="004F5E82" w:rsidRDefault="004F5E82" w:rsidP="004F5E82">
      <w:pPr>
        <w:shd w:val="clear" w:color="auto" w:fill="FFFFFF"/>
        <w:spacing w:before="307"/>
        <w:ind w:left="24"/>
        <w:jc w:val="center"/>
      </w:pPr>
      <w:r>
        <w:rPr>
          <w:sz w:val="28"/>
          <w:szCs w:val="28"/>
        </w:rPr>
        <w:t>4. ПЕРЕХОДНЫЕ ПОЛОЖЕНИЯ</w:t>
      </w:r>
    </w:p>
    <w:p w:rsidR="004F5E82" w:rsidRPr="00F3483D" w:rsidRDefault="004F5E82" w:rsidP="004F5E82">
      <w:pPr>
        <w:pStyle w:val="a3"/>
        <w:tabs>
          <w:tab w:val="left" w:pos="1100"/>
        </w:tabs>
        <w:jc w:val="both"/>
        <w:outlineLvl w:val="0"/>
        <w:rPr>
          <w:sz w:val="28"/>
          <w:szCs w:val="28"/>
        </w:rPr>
      </w:pPr>
      <w:r>
        <w:rPr>
          <w:sz w:val="28"/>
          <w:szCs w:val="28"/>
        </w:rPr>
        <w:tab/>
      </w:r>
      <w:proofErr w:type="gramStart"/>
      <w:r w:rsidRPr="00F3483D">
        <w:rPr>
          <w:sz w:val="28"/>
          <w:szCs w:val="28"/>
        </w:rPr>
        <w:t xml:space="preserve">4.1.Гражданам, которым до вступления в силу Закона Красноярского </w:t>
      </w:r>
      <w:r>
        <w:rPr>
          <w:sz w:val="28"/>
          <w:szCs w:val="28"/>
        </w:rPr>
        <w:t>края от 24.04.2008 № 5-1565 «Об особенностях правового регулирования муниципальной службы в Красноярском крае» установлена ежемесячная доплата к трудовой пенсии, с 02.07.2008 устанавливается пенсия за выслугу лет без подачи гражданами заявления о назначении этой пенсии и представления документов, подтверждающих право на указанную пенсию.</w:t>
      </w:r>
      <w:proofErr w:type="gramEnd"/>
      <w:r>
        <w:rPr>
          <w:sz w:val="28"/>
          <w:szCs w:val="28"/>
        </w:rPr>
        <w:t xml:space="preserve"> Выплата ежемесячной доплаты к трудовой пенсии указанным гражданам прекращается.</w:t>
      </w:r>
    </w:p>
    <w:p w:rsidR="004F5E82" w:rsidRPr="00553A32" w:rsidRDefault="004F5E82" w:rsidP="004F5E82">
      <w:pPr>
        <w:pStyle w:val="a3"/>
        <w:tabs>
          <w:tab w:val="left" w:pos="1100"/>
        </w:tabs>
        <w:jc w:val="both"/>
        <w:outlineLvl w:val="0"/>
        <w:rPr>
          <w:sz w:val="28"/>
          <w:szCs w:val="28"/>
        </w:rPr>
      </w:pPr>
      <w:r>
        <w:rPr>
          <w:sz w:val="28"/>
          <w:szCs w:val="28"/>
        </w:rPr>
        <w:tab/>
        <w:t>4.2.</w:t>
      </w:r>
      <w:r w:rsidRPr="00553A32">
        <w:rPr>
          <w:sz w:val="28"/>
          <w:szCs w:val="28"/>
        </w:rPr>
        <w:t>Периоды работы (службы), учтенные в установленном порядке в стаже муниципальной службы по состоянию на день вступления в силу</w:t>
      </w:r>
      <w:r>
        <w:rPr>
          <w:sz w:val="28"/>
          <w:szCs w:val="28"/>
        </w:rPr>
        <w:t xml:space="preserve"> за</w:t>
      </w:r>
      <w:r w:rsidRPr="00553A32">
        <w:rPr>
          <w:sz w:val="28"/>
          <w:szCs w:val="28"/>
        </w:rPr>
        <w:t>кона Красноярского края от 24.04.2008 № 5-1565 «</w:t>
      </w:r>
      <w:r>
        <w:rPr>
          <w:sz w:val="28"/>
          <w:szCs w:val="28"/>
        </w:rPr>
        <w:t>об</w:t>
      </w:r>
      <w:r w:rsidRPr="00553A32">
        <w:rPr>
          <w:sz w:val="28"/>
          <w:szCs w:val="28"/>
        </w:rPr>
        <w:t xml:space="preserve"> особенностях</w:t>
      </w:r>
      <w:r w:rsidRPr="00F3483D">
        <w:rPr>
          <w:sz w:val="28"/>
          <w:szCs w:val="28"/>
        </w:rPr>
        <w:t xml:space="preserve"> правового регулирования муниципальной службы в Красноярском крае», </w:t>
      </w:r>
      <w:r w:rsidRPr="00553A32">
        <w:rPr>
          <w:sz w:val="28"/>
          <w:szCs w:val="28"/>
        </w:rPr>
        <w:t xml:space="preserve">сохраняются   и не подлежат   исключению   из   стажа   муниципальной службы. </w:t>
      </w:r>
    </w:p>
    <w:p w:rsidR="004F5E82" w:rsidRPr="00A83C27" w:rsidRDefault="004F5E82" w:rsidP="004F5E82">
      <w:pPr>
        <w:pStyle w:val="a3"/>
        <w:tabs>
          <w:tab w:val="left" w:pos="2404"/>
        </w:tabs>
        <w:outlineLvl w:val="0"/>
        <w:rPr>
          <w:sz w:val="28"/>
          <w:szCs w:val="28"/>
        </w:rPr>
      </w:pPr>
    </w:p>
    <w:p w:rsidR="004F5E82" w:rsidRDefault="004F5E82" w:rsidP="004F5E82"/>
    <w:p w:rsidR="004F5E82" w:rsidRDefault="004F5E82" w:rsidP="004F5E82"/>
    <w:p w:rsidR="004F5E82" w:rsidRDefault="004F5E82" w:rsidP="004F5E82"/>
    <w:p w:rsidR="004F5E82" w:rsidRDefault="004F5E82" w:rsidP="004F5E82"/>
    <w:p w:rsidR="004F5E82" w:rsidRDefault="004F5E82" w:rsidP="004F5E82"/>
    <w:p w:rsidR="004F5E82" w:rsidRDefault="004F5E82" w:rsidP="004F5E82"/>
    <w:p w:rsidR="004F5E82" w:rsidRDefault="004F5E82" w:rsidP="004F5E82"/>
    <w:p w:rsidR="004F5E82" w:rsidRDefault="004F5E82" w:rsidP="004F5E82"/>
    <w:p w:rsidR="004F5E82" w:rsidRDefault="004F5E82" w:rsidP="004F5E82"/>
    <w:p w:rsidR="004F5E82" w:rsidRDefault="004F5E82" w:rsidP="004F5E82"/>
    <w:p w:rsidR="004F5E82" w:rsidRDefault="004F5E82" w:rsidP="004F5E82"/>
    <w:p w:rsidR="004F5E82" w:rsidRDefault="004F5E82" w:rsidP="004F5E82"/>
    <w:p w:rsidR="004F5E82" w:rsidRDefault="004F5E82" w:rsidP="004F5E82"/>
    <w:p w:rsidR="004F5E82" w:rsidRDefault="004F5E82" w:rsidP="004F5E82"/>
    <w:p w:rsidR="004F5E82" w:rsidRDefault="004F5E82" w:rsidP="004F5E82"/>
    <w:p w:rsidR="0013187D" w:rsidRDefault="0013187D"/>
    <w:sectPr w:rsidR="0013187D" w:rsidSect="001318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rsids>
    <w:rsidRoot w:val="004F5E82"/>
    <w:rsid w:val="0013187D"/>
    <w:rsid w:val="004F5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E8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4F5E82"/>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rsid w:val="004F5E8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1596</Words>
  <Characters>9098</Characters>
  <Application>Microsoft Office Word</Application>
  <DocSecurity>0</DocSecurity>
  <Lines>75</Lines>
  <Paragraphs>21</Paragraphs>
  <ScaleCrop>false</ScaleCrop>
  <Company>Krokoz™ Inc.</Company>
  <LinksUpToDate>false</LinksUpToDate>
  <CharactersWithSpaces>10673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cp:revision>
  <dcterms:created xsi:type="dcterms:W3CDTF">2015-02-03T04:31:00Z</dcterms:created>
  <dcterms:modified xsi:type="dcterms:W3CDTF">2015-02-03T04:31:00Z</dcterms:modified>
</cp:coreProperties>
</file>