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3" w:rsidRPr="00F20CB6" w:rsidRDefault="00056693" w:rsidP="000566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0CB6"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БАЛАХТИНСКИЙ РАЙОН                                                       АДМИНИСТРАЦИЯ ТЮЛЬКОВСКОГО СЕЛЬСОВЕТА</w:t>
      </w:r>
    </w:p>
    <w:p w:rsidR="00056693" w:rsidRDefault="00056693" w:rsidP="00056693">
      <w:pPr>
        <w:pStyle w:val="12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</w:p>
    <w:p w:rsidR="00056693" w:rsidRPr="00F20CB6" w:rsidRDefault="00056693" w:rsidP="00056693">
      <w:pPr>
        <w:pStyle w:val="12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>ПОСТАНОВЛЕНИЕ</w:t>
      </w:r>
      <w:r w:rsidRPr="00F20CB6">
        <w:rPr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056693" w:rsidRDefault="00056693" w:rsidP="00056693">
      <w:pPr>
        <w:rPr>
          <w:sz w:val="28"/>
          <w:szCs w:val="28"/>
        </w:rPr>
      </w:pPr>
    </w:p>
    <w:p w:rsidR="00056693" w:rsidRPr="00F20CB6" w:rsidRDefault="00056693" w:rsidP="00056693">
      <w:pPr>
        <w:rPr>
          <w:sz w:val="28"/>
          <w:szCs w:val="28"/>
        </w:rPr>
      </w:pPr>
      <w:r w:rsidRPr="00F20CB6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Тюльково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</w:t>
      </w:r>
    </w:p>
    <w:p w:rsidR="00056693" w:rsidRPr="00F20CB6" w:rsidRDefault="00056693" w:rsidP="00056693">
      <w:pPr>
        <w:rPr>
          <w:sz w:val="28"/>
          <w:szCs w:val="28"/>
        </w:rPr>
      </w:pPr>
    </w:p>
    <w:p w:rsidR="00056693" w:rsidRDefault="00056693" w:rsidP="00056693">
      <w:pPr>
        <w:rPr>
          <w:sz w:val="28"/>
          <w:szCs w:val="28"/>
        </w:rPr>
      </w:pPr>
    </w:p>
    <w:p w:rsidR="00056693" w:rsidRPr="00F20CB6" w:rsidRDefault="00056693" w:rsidP="00056693">
      <w:pPr>
        <w:rPr>
          <w:sz w:val="28"/>
          <w:szCs w:val="28"/>
        </w:rPr>
      </w:pPr>
    </w:p>
    <w:p w:rsidR="00056693" w:rsidRDefault="00056693" w:rsidP="00056693">
      <w:pPr>
        <w:autoSpaceDE w:val="0"/>
        <w:autoSpaceDN w:val="0"/>
        <w:adjustRightInd w:val="0"/>
        <w:rPr>
          <w:b/>
          <w:sz w:val="28"/>
          <w:szCs w:val="28"/>
        </w:rPr>
      </w:pPr>
      <w:r w:rsidRPr="00F20C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 от 08.04.2013г.                                                                     № 16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внесении изменений в постановление от 25.05.2012г. № 25                               «Об утверждении  административного регламента                                             проведения  проверок юридических лиц и индивидуальных предпринимателей  при осуществлении  муниципального                                  контроля в сфере благоустройства  на территории                                     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056693" w:rsidRDefault="00056693" w:rsidP="0005669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56693" w:rsidRPr="00763004" w:rsidRDefault="00056693" w:rsidP="0005669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FC3202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  № 210-ФЗ «Об организации представления государственных и муниципальных услуг», руководствуясь ст. 29.1 Устава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сельсовета,  протестом прокуратуры от 14.04.2015г. на постановление от 08.04.2013г. № 16 «О внесении изменений в постановление от 29.05.2012</w:t>
      </w:r>
      <w:proofErr w:type="gramEnd"/>
      <w:r>
        <w:rPr>
          <w:sz w:val="28"/>
          <w:szCs w:val="28"/>
        </w:rPr>
        <w:t xml:space="preserve"> №25  «</w:t>
      </w:r>
      <w:r w:rsidRPr="0028097D">
        <w:rPr>
          <w:sz w:val="28"/>
          <w:szCs w:val="28"/>
        </w:rPr>
        <w:t xml:space="preserve">Об утверждении   административного регламента проведения  проверок </w:t>
      </w:r>
      <w:r>
        <w:rPr>
          <w:sz w:val="28"/>
          <w:szCs w:val="28"/>
        </w:rPr>
        <w:t xml:space="preserve">юридических </w:t>
      </w:r>
      <w:r w:rsidRPr="0028097D">
        <w:rPr>
          <w:sz w:val="28"/>
          <w:szCs w:val="28"/>
        </w:rPr>
        <w:t xml:space="preserve"> лиц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 </w:t>
      </w:r>
      <w:r w:rsidRPr="0028097D">
        <w:rPr>
          <w:sz w:val="28"/>
          <w:szCs w:val="28"/>
        </w:rPr>
        <w:t xml:space="preserve"> на территории </w:t>
      </w:r>
      <w:proofErr w:type="spellStart"/>
      <w:r w:rsidRPr="0028097D">
        <w:rPr>
          <w:sz w:val="28"/>
          <w:szCs w:val="28"/>
        </w:rPr>
        <w:t>Тюльковского</w:t>
      </w:r>
      <w:proofErr w:type="spellEnd"/>
      <w:r w:rsidRPr="002809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» </w:t>
      </w:r>
      <w:r w:rsidRPr="00763004">
        <w:rPr>
          <w:sz w:val="28"/>
          <w:szCs w:val="28"/>
        </w:rPr>
        <w:t>постановляю:</w:t>
      </w:r>
    </w:p>
    <w:p w:rsidR="00056693" w:rsidRPr="0097488B" w:rsidRDefault="00056693" w:rsidP="00056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693" w:rsidRDefault="00056693" w:rsidP="00056693">
      <w:pPr>
        <w:pStyle w:val="1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7488B">
        <w:rPr>
          <w:b w:val="0"/>
          <w:sz w:val="28"/>
          <w:szCs w:val="28"/>
        </w:rPr>
        <w:t xml:space="preserve">Внести изменения в  постановление </w:t>
      </w:r>
      <w:r>
        <w:rPr>
          <w:b w:val="0"/>
          <w:sz w:val="28"/>
          <w:szCs w:val="28"/>
        </w:rPr>
        <w:t>от 08.04.2013г. №</w:t>
      </w:r>
      <w:r w:rsidRPr="00B454FA">
        <w:rPr>
          <w:b w:val="0"/>
          <w:sz w:val="28"/>
          <w:szCs w:val="28"/>
        </w:rPr>
        <w:t xml:space="preserve">16  «О внесении изменений в постановление от 29.05.2012 №25  «Об утверждении   административного регламента проведения  проверок юридических  лиц при осуществлении муниципального контроля в сфере благоустройства  на территории </w:t>
      </w:r>
      <w:proofErr w:type="spellStart"/>
      <w:r w:rsidRPr="00B454FA">
        <w:rPr>
          <w:b w:val="0"/>
          <w:sz w:val="28"/>
          <w:szCs w:val="28"/>
        </w:rPr>
        <w:t>Тюльковского</w:t>
      </w:r>
      <w:proofErr w:type="spellEnd"/>
      <w:r w:rsidRPr="00B454FA">
        <w:rPr>
          <w:b w:val="0"/>
          <w:sz w:val="28"/>
          <w:szCs w:val="28"/>
        </w:rPr>
        <w:t xml:space="preserve"> сельсовета»</w:t>
      </w:r>
      <w:r>
        <w:rPr>
          <w:b w:val="0"/>
          <w:sz w:val="28"/>
          <w:szCs w:val="28"/>
        </w:rPr>
        <w:t>:</w:t>
      </w:r>
    </w:p>
    <w:p w:rsidR="00056693" w:rsidRPr="00AA0F95" w:rsidRDefault="00056693" w:rsidP="00056693">
      <w:pPr>
        <w:rPr>
          <w:sz w:val="28"/>
          <w:szCs w:val="28"/>
        </w:rPr>
      </w:pPr>
    </w:p>
    <w:p w:rsidR="00056693" w:rsidRPr="00AA0F95" w:rsidRDefault="00056693" w:rsidP="0005669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Текст п</w:t>
      </w:r>
      <w:r w:rsidRPr="00AA0F95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A0F95">
        <w:rPr>
          <w:sz w:val="28"/>
          <w:szCs w:val="28"/>
        </w:rPr>
        <w:t xml:space="preserve"> 12.2.9.</w:t>
      </w:r>
      <w:r>
        <w:rPr>
          <w:sz w:val="28"/>
          <w:szCs w:val="28"/>
        </w:rPr>
        <w:t xml:space="preserve"> </w:t>
      </w:r>
      <w:r w:rsidRPr="00AA0F95">
        <w:rPr>
          <w:sz w:val="28"/>
          <w:szCs w:val="28"/>
        </w:rPr>
        <w:t>изложить в следующей редакции:</w:t>
      </w:r>
    </w:p>
    <w:p w:rsidR="00056693" w:rsidRPr="00AA0F95" w:rsidRDefault="00056693" w:rsidP="00056693">
      <w:pPr>
        <w:ind w:left="708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«- </w:t>
      </w:r>
      <w:r w:rsidRPr="00AA0F95">
        <w:rPr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 </w:t>
      </w:r>
      <w:r w:rsidRPr="00AA0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A0F95">
        <w:rPr>
          <w:color w:val="000000"/>
          <w:sz w:val="28"/>
          <w:szCs w:val="28"/>
        </w:rPr>
        <w:t>предмет досудебного (внесудебного) обжалования;</w:t>
      </w:r>
      <w:proofErr w:type="gramEnd"/>
      <w:r w:rsidRPr="00AA0F95">
        <w:rPr>
          <w:color w:val="000000"/>
          <w:sz w:val="28"/>
          <w:szCs w:val="28"/>
        </w:rPr>
        <w:t xml:space="preserve"> </w:t>
      </w:r>
      <w:r w:rsidRPr="00AA0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AA0F95">
        <w:rPr>
          <w:color w:val="000000"/>
          <w:sz w:val="28"/>
          <w:szCs w:val="28"/>
        </w:rPr>
        <w:t xml:space="preserve">исчерпывающий перечень оснований для приостановления рассмотрения жалобы (в случае, если возможность приостановления рассмотрения жалобы предусмотрена федеральным законом или принятым на основании такого федерального закона федеральным нормативным правовым актом) и случаев, в которых ответ на жалобу не дается; </w:t>
      </w:r>
      <w:r w:rsidRPr="00AA0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A0F95">
        <w:rPr>
          <w:color w:val="000000"/>
          <w:sz w:val="28"/>
          <w:szCs w:val="28"/>
        </w:rPr>
        <w:t xml:space="preserve">основания для начала процедуры досудебного (внесудебного) обжалования; </w:t>
      </w:r>
      <w:r w:rsidRPr="00AA0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A0F95">
        <w:rPr>
          <w:color w:val="000000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  <w:proofErr w:type="gramEnd"/>
      <w:r w:rsidRPr="00AA0F95">
        <w:rPr>
          <w:color w:val="000000"/>
          <w:sz w:val="28"/>
          <w:szCs w:val="28"/>
        </w:rPr>
        <w:t xml:space="preserve"> </w:t>
      </w:r>
      <w:r w:rsidRPr="00AA0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A0F95">
        <w:rPr>
          <w:color w:val="000000"/>
          <w:sz w:val="28"/>
          <w:szCs w:val="28"/>
        </w:rPr>
        <w:t xml:space="preserve">органы местного самоуправления и должностные лица, которым может быть направлена жалоба заявителя в досудебном (внесудебном) порядке; </w:t>
      </w:r>
      <w:r w:rsidRPr="00AA0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A0F95">
        <w:rPr>
          <w:color w:val="000000"/>
          <w:sz w:val="28"/>
          <w:szCs w:val="28"/>
        </w:rPr>
        <w:t xml:space="preserve">сроки рассмотрения жалобы; </w:t>
      </w:r>
      <w:r w:rsidRPr="00AA0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A0F95">
        <w:rPr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  <w:r>
        <w:rPr>
          <w:color w:val="000000"/>
          <w:sz w:val="28"/>
          <w:szCs w:val="28"/>
        </w:rPr>
        <w:t>».</w:t>
      </w:r>
    </w:p>
    <w:p w:rsidR="00056693" w:rsidRPr="0097488B" w:rsidRDefault="00056693" w:rsidP="0005669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proofErr w:type="gramStart"/>
      <w:r w:rsidRPr="0097488B">
        <w:rPr>
          <w:sz w:val="28"/>
          <w:szCs w:val="28"/>
        </w:rPr>
        <w:t>Контроль за</w:t>
      </w:r>
      <w:proofErr w:type="gramEnd"/>
      <w:r w:rsidRPr="0097488B">
        <w:rPr>
          <w:sz w:val="28"/>
          <w:szCs w:val="28"/>
        </w:rPr>
        <w:t xml:space="preserve"> исполнением постановления возложить на заместителя главы сельсовета Дмитриева В.В.</w:t>
      </w:r>
    </w:p>
    <w:p w:rsidR="00056693" w:rsidRPr="003B5D33" w:rsidRDefault="00056693" w:rsidP="0005669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Постановление вступает в силу в день, следующий за днём его опубликования в газете «</w:t>
      </w:r>
      <w:proofErr w:type="spellStart"/>
      <w:r>
        <w:rPr>
          <w:rFonts w:eastAsia="Calibri"/>
          <w:iCs/>
          <w:sz w:val="28"/>
          <w:szCs w:val="28"/>
        </w:rPr>
        <w:t>Тюльковский</w:t>
      </w:r>
      <w:proofErr w:type="spellEnd"/>
      <w:r>
        <w:rPr>
          <w:rFonts w:eastAsia="Calibri"/>
          <w:iCs/>
          <w:sz w:val="28"/>
          <w:szCs w:val="28"/>
        </w:rPr>
        <w:t xml:space="preserve"> вестник»</w:t>
      </w:r>
    </w:p>
    <w:p w:rsidR="00056693" w:rsidRPr="00A17830" w:rsidRDefault="00056693" w:rsidP="00056693">
      <w:pPr>
        <w:shd w:val="clear" w:color="auto" w:fill="FFFFFF"/>
        <w:spacing w:before="240" w:after="240" w:line="300" w:lineRule="atLeast"/>
        <w:rPr>
          <w:color w:val="000000" w:themeColor="text1"/>
          <w:sz w:val="28"/>
          <w:szCs w:val="28"/>
        </w:rPr>
      </w:pPr>
    </w:p>
    <w:p w:rsidR="00056693" w:rsidRPr="00A17830" w:rsidRDefault="00056693" w:rsidP="00056693">
      <w:pPr>
        <w:shd w:val="clear" w:color="auto" w:fill="FFFFFF"/>
        <w:spacing w:before="240" w:after="240" w:line="300" w:lineRule="atLeast"/>
        <w:ind w:firstLine="708"/>
        <w:rPr>
          <w:color w:val="000000" w:themeColor="text1"/>
          <w:sz w:val="28"/>
          <w:szCs w:val="28"/>
        </w:rPr>
      </w:pPr>
      <w:r w:rsidRPr="00A17830">
        <w:rPr>
          <w:color w:val="000000" w:themeColor="text1"/>
          <w:sz w:val="28"/>
          <w:szCs w:val="28"/>
        </w:rPr>
        <w:t>Глава сельсовета</w:t>
      </w:r>
      <w:r w:rsidRPr="00A17830">
        <w:rPr>
          <w:color w:val="000000" w:themeColor="text1"/>
          <w:sz w:val="28"/>
          <w:szCs w:val="28"/>
        </w:rPr>
        <w:tab/>
      </w:r>
      <w:r w:rsidRPr="00A17830">
        <w:rPr>
          <w:color w:val="000000" w:themeColor="text1"/>
          <w:sz w:val="28"/>
          <w:szCs w:val="28"/>
        </w:rPr>
        <w:tab/>
      </w:r>
      <w:r w:rsidRPr="00A17830">
        <w:rPr>
          <w:color w:val="000000" w:themeColor="text1"/>
          <w:sz w:val="28"/>
          <w:szCs w:val="28"/>
        </w:rPr>
        <w:tab/>
      </w:r>
      <w:r w:rsidRPr="00A17830">
        <w:rPr>
          <w:color w:val="000000" w:themeColor="text1"/>
          <w:sz w:val="28"/>
          <w:szCs w:val="28"/>
        </w:rPr>
        <w:tab/>
      </w:r>
      <w:proofErr w:type="spellStart"/>
      <w:r w:rsidRPr="00A17830">
        <w:rPr>
          <w:color w:val="000000" w:themeColor="text1"/>
          <w:sz w:val="28"/>
          <w:szCs w:val="28"/>
        </w:rPr>
        <w:t>М.Е.Лорий</w:t>
      </w:r>
      <w:proofErr w:type="spellEnd"/>
      <w:r w:rsidRPr="00A17830">
        <w:rPr>
          <w:color w:val="000000" w:themeColor="text1"/>
          <w:sz w:val="28"/>
          <w:szCs w:val="28"/>
        </w:rPr>
        <w:t>.</w:t>
      </w:r>
    </w:p>
    <w:p w:rsidR="00D3048D" w:rsidRPr="00056693" w:rsidRDefault="00D3048D">
      <w:pPr>
        <w:rPr>
          <w:sz w:val="28"/>
          <w:szCs w:val="28"/>
        </w:rPr>
      </w:pPr>
    </w:p>
    <w:sectPr w:rsidR="00D3048D" w:rsidRPr="00056693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5CA"/>
    <w:multiLevelType w:val="multilevel"/>
    <w:tmpl w:val="A252AC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6693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703E"/>
    <w:rsid w:val="000473DB"/>
    <w:rsid w:val="0005036A"/>
    <w:rsid w:val="00052371"/>
    <w:rsid w:val="0005599D"/>
    <w:rsid w:val="00055E46"/>
    <w:rsid w:val="000561C4"/>
    <w:rsid w:val="00056693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5EC4"/>
    <w:rsid w:val="003F6315"/>
    <w:rsid w:val="00401388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35F2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69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6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6693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05669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056693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056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2015-07-01T02:32:00Z</dcterms:created>
  <dcterms:modified xsi:type="dcterms:W3CDTF">2015-07-01T02:32:00Z</dcterms:modified>
</cp:coreProperties>
</file>