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14" w:rsidRDefault="00322214" w:rsidP="00322214">
      <w:pPr>
        <w:jc w:val="center"/>
        <w:rPr>
          <w:rFonts w:ascii="Times New Roman" w:hAnsi="Times New Roman"/>
          <w:b/>
          <w:sz w:val="28"/>
          <w:szCs w:val="28"/>
        </w:rPr>
      </w:pPr>
      <w:r w:rsidRPr="006E578E">
        <w:rPr>
          <w:rFonts w:ascii="Times New Roman" w:hAnsi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6E578E">
        <w:rPr>
          <w:rFonts w:ascii="Times New Roman" w:hAnsi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ТЮЛЬКОВСКИЙ СЕЛЬСКИЙ СОВЕТ ДЕПУТАТОВ </w:t>
      </w:r>
    </w:p>
    <w:p w:rsidR="00322214" w:rsidRDefault="00322214" w:rsidP="003222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04"/>
        <w:gridCol w:w="3067"/>
      </w:tblGrid>
      <w:tr w:rsidR="00322214" w:rsidRPr="00191BC1" w:rsidTr="005225A5">
        <w:tc>
          <w:tcPr>
            <w:tcW w:w="3190" w:type="dxa"/>
          </w:tcPr>
          <w:p w:rsidR="00322214" w:rsidRPr="00191BC1" w:rsidRDefault="00566B69" w:rsidP="00522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27.11</w:t>
            </w:r>
            <w:r w:rsidR="00322214">
              <w:rPr>
                <w:rFonts w:ascii="Times New Roman" w:hAnsi="Times New Roman"/>
                <w:sz w:val="28"/>
                <w:szCs w:val="28"/>
              </w:rPr>
              <w:t xml:space="preserve">.2020г. </w:t>
            </w:r>
          </w:p>
        </w:tc>
        <w:tc>
          <w:tcPr>
            <w:tcW w:w="3190" w:type="dxa"/>
          </w:tcPr>
          <w:p w:rsidR="00322214" w:rsidRPr="00191BC1" w:rsidRDefault="00322214" w:rsidP="0052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BC1">
              <w:rPr>
                <w:rFonts w:ascii="Times New Roman" w:hAnsi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91" w:type="dxa"/>
          </w:tcPr>
          <w:p w:rsidR="00322214" w:rsidRPr="00191BC1" w:rsidRDefault="00566B69" w:rsidP="005225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3-23р</w:t>
            </w:r>
          </w:p>
        </w:tc>
      </w:tr>
    </w:tbl>
    <w:p w:rsidR="00E622B3" w:rsidRDefault="00E622B3" w:rsidP="009A1965">
      <w:pPr>
        <w:pStyle w:val="1"/>
        <w:ind w:left="0" w:right="-1"/>
        <w:jc w:val="left"/>
        <w:rPr>
          <w:szCs w:val="28"/>
        </w:rPr>
      </w:pPr>
    </w:p>
    <w:p w:rsidR="006E63E6" w:rsidRPr="00566B69" w:rsidRDefault="00C92755" w:rsidP="006E63E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6B69">
        <w:rPr>
          <w:b/>
          <w:color w:val="000000"/>
          <w:sz w:val="28"/>
          <w:szCs w:val="28"/>
        </w:rPr>
        <w:t>О передаче полномочий</w:t>
      </w:r>
      <w:r w:rsidR="006E63E6" w:rsidRPr="00566B69">
        <w:rPr>
          <w:b/>
          <w:color w:val="000000"/>
          <w:sz w:val="28"/>
          <w:szCs w:val="28"/>
        </w:rPr>
        <w:t xml:space="preserve"> </w:t>
      </w:r>
      <w:r w:rsidRPr="00566B69">
        <w:rPr>
          <w:b/>
          <w:color w:val="000000"/>
          <w:sz w:val="28"/>
          <w:szCs w:val="28"/>
        </w:rPr>
        <w:t xml:space="preserve">по осуществлению </w:t>
      </w:r>
    </w:p>
    <w:p w:rsidR="006E63E6" w:rsidRPr="00566B69" w:rsidRDefault="00C92755" w:rsidP="006E63E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6B69">
        <w:rPr>
          <w:b/>
          <w:color w:val="000000"/>
          <w:sz w:val="28"/>
          <w:szCs w:val="28"/>
        </w:rPr>
        <w:t>внешнего</w:t>
      </w:r>
      <w:r w:rsidR="006E63E6" w:rsidRPr="00566B69">
        <w:rPr>
          <w:b/>
          <w:color w:val="000000"/>
          <w:sz w:val="28"/>
          <w:szCs w:val="28"/>
        </w:rPr>
        <w:t xml:space="preserve"> </w:t>
      </w:r>
      <w:r w:rsidRPr="00566B69">
        <w:rPr>
          <w:b/>
          <w:color w:val="000000"/>
          <w:sz w:val="28"/>
          <w:szCs w:val="28"/>
        </w:rPr>
        <w:t xml:space="preserve">муниципального финансового </w:t>
      </w:r>
    </w:p>
    <w:p w:rsidR="00C92755" w:rsidRPr="00566B69" w:rsidRDefault="00C92755" w:rsidP="006E63E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6B69">
        <w:rPr>
          <w:b/>
          <w:color w:val="000000"/>
          <w:sz w:val="28"/>
          <w:szCs w:val="28"/>
        </w:rPr>
        <w:t>контроля</w:t>
      </w:r>
    </w:p>
    <w:p w:rsidR="009A1965" w:rsidRPr="00A946DD" w:rsidRDefault="009A1965" w:rsidP="00C92755">
      <w:pPr>
        <w:pStyle w:val="1"/>
        <w:ind w:left="0" w:right="-1"/>
        <w:jc w:val="left"/>
      </w:pPr>
    </w:p>
    <w:p w:rsidR="00E622B3" w:rsidRPr="00EA6329" w:rsidRDefault="00C92755" w:rsidP="008D31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755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336EF"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EA6329" w:rsidRPr="003A528D">
        <w:rPr>
          <w:rFonts w:ascii="Times New Roman" w:eastAsia="Times New Roman" w:hAnsi="Times New Roman" w:cs="Times New Roman"/>
          <w:sz w:val="28"/>
          <w:szCs w:val="28"/>
        </w:rPr>
        <w:t xml:space="preserve"> ст.7</w:t>
      </w:r>
      <w:r w:rsidR="00B778BF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A6329" w:rsidRPr="003A528D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="00EA6329" w:rsidRPr="003A528D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EA6329" w:rsidRPr="003A528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8D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3117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8D3117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 w:rsidR="00EA6329" w:rsidRPr="003A52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A6329" w:rsidRPr="003A528D">
        <w:rPr>
          <w:rFonts w:ascii="Times New Roman" w:eastAsia="Times New Roman" w:hAnsi="Times New Roman" w:cs="Times New Roman"/>
          <w:sz w:val="28"/>
          <w:szCs w:val="28"/>
        </w:rPr>
        <w:t>Тюльковский</w:t>
      </w:r>
      <w:proofErr w:type="spellEnd"/>
      <w:r w:rsidR="008D311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  <w:r w:rsidR="00E622B3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E622B3" w:rsidRDefault="009A1965" w:rsidP="00E622B3">
      <w:pPr>
        <w:pStyle w:val="1"/>
        <w:ind w:left="0" w:right="0" w:firstLine="709"/>
        <w:jc w:val="both"/>
        <w:rPr>
          <w:szCs w:val="28"/>
        </w:rPr>
      </w:pPr>
      <w:r w:rsidRPr="00E622B3">
        <w:rPr>
          <w:szCs w:val="28"/>
        </w:rPr>
        <w:t xml:space="preserve">1. </w:t>
      </w:r>
      <w:r w:rsidR="008D3117" w:rsidRPr="008D3117">
        <w:rPr>
          <w:szCs w:val="28"/>
        </w:rPr>
        <w:t>Передать Контрольно</w:t>
      </w:r>
      <w:r w:rsidR="008D3117">
        <w:rPr>
          <w:szCs w:val="28"/>
        </w:rPr>
        <w:t>-</w:t>
      </w:r>
      <w:r w:rsidR="008D3117" w:rsidRPr="008D3117">
        <w:rPr>
          <w:szCs w:val="28"/>
        </w:rPr>
        <w:t>счетному органу муниципального образования</w:t>
      </w:r>
      <w:r w:rsidR="008D3117">
        <w:rPr>
          <w:szCs w:val="28"/>
        </w:rPr>
        <w:t xml:space="preserve"> </w:t>
      </w:r>
      <w:proofErr w:type="spellStart"/>
      <w:r w:rsidR="008D3117">
        <w:rPr>
          <w:szCs w:val="28"/>
        </w:rPr>
        <w:t>Балахтинский</w:t>
      </w:r>
      <w:proofErr w:type="spellEnd"/>
      <w:r w:rsidR="008D3117">
        <w:rPr>
          <w:szCs w:val="28"/>
        </w:rPr>
        <w:t xml:space="preserve"> район с 01.01.2021г. по 31.12.2021</w:t>
      </w:r>
      <w:r w:rsidR="008D3117" w:rsidRPr="008D3117">
        <w:rPr>
          <w:szCs w:val="28"/>
        </w:rPr>
        <w:t>г., включительно, полномочия по осуществлению внешнего муниципального финансового контроля.</w:t>
      </w:r>
    </w:p>
    <w:p w:rsidR="005169A7" w:rsidRPr="005169A7" w:rsidRDefault="00B1399F" w:rsidP="00B1399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Тюльковского</w:t>
      </w:r>
      <w:proofErr w:type="spellEnd"/>
      <w:r w:rsidRPr="00B1399F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заключить соглашение с Председателем </w:t>
      </w:r>
      <w:proofErr w:type="spellStart"/>
      <w:r w:rsidRPr="00B1399F">
        <w:rPr>
          <w:rFonts w:ascii="Times New Roman" w:hAnsi="Times New Roman" w:cs="Times New Roman"/>
          <w:bCs/>
          <w:sz w:val="28"/>
          <w:szCs w:val="28"/>
        </w:rPr>
        <w:t>Балахтинского</w:t>
      </w:r>
      <w:proofErr w:type="spellEnd"/>
      <w:r w:rsidRPr="00B1399F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 передаче полномочий по осуществлению внешнего муниципального финансового контроля согласно пункту 1 настоящего решения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срок не позднее 29 декабря 2020</w:t>
      </w:r>
      <w:r w:rsidRPr="00B1399F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5169A7" w:rsidRPr="005169A7" w:rsidRDefault="005169A7" w:rsidP="005169A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69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9A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="00B1399F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B1399F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5169A7">
        <w:rPr>
          <w:rFonts w:ascii="Times New Roman" w:hAnsi="Times New Roman" w:cs="Times New Roman"/>
          <w:sz w:val="28"/>
          <w:szCs w:val="28"/>
        </w:rPr>
        <w:t>.</w:t>
      </w:r>
    </w:p>
    <w:p w:rsidR="005169A7" w:rsidRPr="005169A7" w:rsidRDefault="005169A7" w:rsidP="002B67B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9A7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5169A7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Pr="005169A7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2B67BD">
        <w:rPr>
          <w:rFonts w:ascii="Times New Roman" w:hAnsi="Times New Roman" w:cs="Times New Roman"/>
          <w:sz w:val="28"/>
          <w:szCs w:val="28"/>
        </w:rPr>
        <w:t>,</w:t>
      </w:r>
      <w:r w:rsidR="002B67BD" w:rsidRPr="002B67BD">
        <w:t xml:space="preserve"> </w:t>
      </w:r>
      <w:r w:rsidR="002B67BD">
        <w:rPr>
          <w:rFonts w:ascii="Times New Roman" w:hAnsi="Times New Roman" w:cs="Times New Roman"/>
          <w:sz w:val="28"/>
          <w:szCs w:val="28"/>
        </w:rPr>
        <w:t>но не ранее 1 января 2021</w:t>
      </w:r>
      <w:r w:rsidR="002B67BD" w:rsidRPr="002B67BD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</w:t>
      </w:r>
      <w:proofErr w:type="spellStart"/>
      <w:r w:rsidR="002B67BD" w:rsidRPr="002B67BD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2B67BD" w:rsidRPr="002B67B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A1965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70E" w:rsidRPr="00E622B3" w:rsidRDefault="00A8270E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80"/>
        <w:gridCol w:w="3034"/>
      </w:tblGrid>
      <w:tr w:rsidR="00EA6329" w:rsidTr="00482DA0">
        <w:tc>
          <w:tcPr>
            <w:tcW w:w="3119" w:type="dxa"/>
          </w:tcPr>
          <w:p w:rsidR="00EA6329" w:rsidRDefault="00482DA0" w:rsidP="00482DA0">
            <w:pPr>
              <w:tabs>
                <w:tab w:val="left" w:pos="23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сельского Совета </w:t>
            </w:r>
            <w:r w:rsidR="00EA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</w:t>
            </w:r>
          </w:p>
        </w:tc>
        <w:tc>
          <w:tcPr>
            <w:tcW w:w="2980" w:type="dxa"/>
          </w:tcPr>
          <w:p w:rsidR="00EA6329" w:rsidRDefault="00EA6329" w:rsidP="00482DA0">
            <w:pPr>
              <w:ind w:left="9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329" w:rsidRDefault="00B1399F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Бумаженко</w:t>
            </w:r>
            <w:proofErr w:type="spellEnd"/>
          </w:p>
        </w:tc>
      </w:tr>
      <w:tr w:rsidR="00EA6329" w:rsidTr="00482DA0">
        <w:tc>
          <w:tcPr>
            <w:tcW w:w="3119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329" w:rsidTr="00482DA0">
        <w:tc>
          <w:tcPr>
            <w:tcW w:w="3119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2980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EA6329" w:rsidRDefault="00EA6329" w:rsidP="0052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Кузьмин</w:t>
            </w:r>
          </w:p>
        </w:tc>
      </w:tr>
    </w:tbl>
    <w:p w:rsidR="009A1965" w:rsidRDefault="009A1965" w:rsidP="009A1965">
      <w:pPr>
        <w:pStyle w:val="1"/>
        <w:ind w:left="0" w:right="0"/>
        <w:jc w:val="left"/>
        <w:rPr>
          <w:b/>
          <w:sz w:val="20"/>
        </w:rPr>
        <w:sectPr w:rsidR="009A1965" w:rsidSect="00D20903">
          <w:headerReference w:type="even" r:id="rId9"/>
          <w:footerReference w:type="default" r:id="rId10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130065" w:rsidRPr="00CA30D1" w:rsidRDefault="00A8270E" w:rsidP="00CA30D1">
      <w:pPr>
        <w:pStyle w:val="1"/>
        <w:ind w:left="0" w:right="0"/>
        <w:jc w:val="lef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</w:t>
      </w:r>
      <w:r w:rsidR="00130065">
        <w:rPr>
          <w:szCs w:val="28"/>
        </w:rPr>
        <w:t xml:space="preserve">                                      </w:t>
      </w:r>
    </w:p>
    <w:p w:rsidR="00E336EF" w:rsidRPr="00E336EF" w:rsidRDefault="00E336EF" w:rsidP="00E336EF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E336EF">
        <w:rPr>
          <w:rFonts w:ascii="Times New Roman" w:eastAsia="Times New Roman" w:hAnsi="Times New Roman" w:cs="Times New Roman"/>
          <w:sz w:val="24"/>
          <w:szCs w:val="24"/>
        </w:rPr>
        <w:t xml:space="preserve">Согласовано Решением </w:t>
      </w:r>
      <w:proofErr w:type="spellStart"/>
      <w:r w:rsidR="00CA30D1" w:rsidRPr="00CA30D1">
        <w:rPr>
          <w:rFonts w:ascii="Times New Roman" w:hAnsi="Times New Roman" w:cs="Times New Roman"/>
          <w:sz w:val="24"/>
          <w:szCs w:val="24"/>
        </w:rPr>
        <w:t>Тюльковского</w:t>
      </w:r>
      <w:proofErr w:type="spellEnd"/>
      <w:r w:rsidR="00CA30D1" w:rsidRPr="00E33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6EF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E336EF" w:rsidRDefault="00CA30D1" w:rsidP="00CA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27.11.</w:t>
      </w:r>
      <w:r w:rsidRPr="0013006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№ 3-23р</w:t>
      </w:r>
    </w:p>
    <w:p w:rsidR="00CA30D1" w:rsidRPr="00E336EF" w:rsidRDefault="00CA30D1" w:rsidP="00CA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Согласовано Решением </w:t>
      </w:r>
      <w:proofErr w:type="gramStart"/>
      <w:r w:rsidRPr="00870BC9"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proofErr w:type="gram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BC9" w:rsidRPr="00870BC9" w:rsidRDefault="00870BC9" w:rsidP="00870BC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</w:p>
    <w:p w:rsidR="00870BC9" w:rsidRPr="00870BC9" w:rsidRDefault="00870BC9" w:rsidP="00870BC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от _____________ № _____</w:t>
      </w:r>
    </w:p>
    <w:p w:rsidR="00870BC9" w:rsidRPr="00870BC9" w:rsidRDefault="00870BC9" w:rsidP="00870BC9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о передаче полномочий по осуществлению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внешнего муниципального финансового контроля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0BC9">
        <w:rPr>
          <w:rFonts w:ascii="Times New Roman" w:eastAsia="Times New Roman" w:hAnsi="Times New Roman" w:cs="Times New Roman"/>
          <w:sz w:val="24"/>
          <w:szCs w:val="24"/>
        </w:rPr>
        <w:t>Балахтинский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районный Совет депутатов в лице председателя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Иккес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Татьяны Михайловны,  действующей на основании Устава, с одной стороны, и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Тюльковский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в лице председателя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Бумаженко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Анастасии Петровны, действующего на основании Устава, с другой стороны, руководствуясь пунктом 5 статьи 6 Положения о Контрольно-счетном органе муниципального образования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Балахтинский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район, утвержденного Решением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Балахтинского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депутатов «О создании Контрольно-счетного органа муниципального образования</w:t>
      </w:r>
      <w:proofErr w:type="gram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Балахтинский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район» от   27.12.2019 № 26-310р (дале</w:t>
      </w:r>
      <w:proofErr w:type="gramStart"/>
      <w:r w:rsidRPr="00870BC9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Контрольно-счетном органе), заключили настоящее Соглашение о нижеследующем: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Тюльковский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(далее - Совет депутатов поселения) передает, а Контрольно-счетный орган  муниципального образования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Балахтинский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район, образуемый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Балахтинским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районным Советом депутатов (далее</w:t>
      </w:r>
      <w:r w:rsidR="00C77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>- Контрольно-счетный орган), принимает полномочия в части осуществления внешнего финансового контроля (дале</w:t>
      </w:r>
      <w:proofErr w:type="gramStart"/>
      <w:r w:rsidRPr="00870BC9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полномочия), в соответствии с пунктом 3.1. настоящего Соглашения.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1.2. Передача полномочий производится в интересах социально-экономического развития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Тюльковского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proofErr w:type="gramStart"/>
      <w:r w:rsidRPr="00870BC9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870BC9">
        <w:rPr>
          <w:rFonts w:ascii="Times New Roman" w:eastAsia="Times New Roman" w:hAnsi="Times New Roman" w:cs="Times New Roman"/>
          <w:sz w:val="24"/>
          <w:szCs w:val="24"/>
        </w:rPr>
        <w:t>далее- поселения), с учетом возможности их осуществления Контрольно-счетным органом на принципах законности, эффективности, объективности, независимости и гласности.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1.3. Для осуществления полномочий, поселение из своего бюджета предоставляет бюджету муниципального района иные межбюджетные трансферты, определяемые в соответствии с разделом  2 настоящего Соглашения.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1.4. Полномочия считаются переданными с момента поступления в бюджет  муниципального района финансовых средств, необходимых для их осуществления.</w:t>
      </w:r>
    </w:p>
    <w:p w:rsidR="00870BC9" w:rsidRPr="00870BC9" w:rsidRDefault="00870BC9" w:rsidP="00870BC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Межбюджетные трансферты, перечисляемые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на осуществление передаваемых полномочий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иных межбюджетных трансфертов на 2021 год, предоставляемых из бюджета поселения в бюджет района на осуществление полномочий, предусмотренных настоящим Соглашением, определяется как сумма затрат на материально-техническое обеспечение осуществления данных полномочий.</w:t>
      </w:r>
    </w:p>
    <w:p w:rsidR="00870BC9" w:rsidRPr="00870BC9" w:rsidRDefault="00870BC9" w:rsidP="00870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Сумма затрат на материально-техническое обеспечение складывается из накладных расходов,  определенных исходя из потребности в бумаге и картриджа для офисной техники для оформления контрольных и экспертно-аналитических мероприятий.</w:t>
      </w:r>
    </w:p>
    <w:p w:rsidR="00870BC9" w:rsidRPr="00870BC9" w:rsidRDefault="00870BC9" w:rsidP="00870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Объем иных межбюджетных трансфертов, определенный в установленном выше порядке, равен 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(приложение 1).</w:t>
      </w:r>
    </w:p>
    <w:p w:rsidR="00870BC9" w:rsidRPr="00870BC9" w:rsidRDefault="00870BC9" w:rsidP="00870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>2.4. О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бъем иных межбюджетных трансфертов перечисляется в срок </w:t>
      </w: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30 октября 2021 года. </w:t>
      </w:r>
    </w:p>
    <w:p w:rsidR="00870BC9" w:rsidRPr="00870BC9" w:rsidRDefault="00870BC9" w:rsidP="00870B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2.5. Формирование, перечисление и учет иных межбюджетных трансфертов, предоставляемых из бюджета поселения бюджету муниципального образования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Балахтинский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район на реализацию полномочий, осуществляется в соответствии с бюджетным законодательством Российской Федерации.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2.6. Совет депутатов поселения утверждает иные межбюджетные трансферты муниципальному образованию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Балахтинский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район, предусмотренные настоящим Соглашением, решением об утверждении бюджета поселения.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2.7. Совет депутатов поселения осуществляет </w:t>
      </w:r>
      <w:proofErr w:type="gramStart"/>
      <w:r w:rsidRPr="00870BC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финансовых средств, переданных для осуществления полномочий.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2.8. В случае невыполнения Контрольно-счетным органом полномочий, предусмотренных пунктом 3.1. настоящего Соглашения, Совет депутатов поселения имеет право приостановить перечисление иных межбюджетных трансфертов, предусмотренных настоящим Соглашением.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2.9. В случае выявления нецелевого использования трансфертов, средства подлежат возврату в бюджет поселения.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2.10. Контрольно-счетный орган обеспечивает использование средств иных межбюджетных трансфертов, предусмотренных настоящим Соглашением, исключительно на материально-техническое обеспечение своей деятельности, а также на компенсацию указанных расходов, осуществленных до получения трансфертов.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2.11. Контрольно-счетный орган обеспечивает представление Совету депутатов поселения полугодовых отчетов об использовании иных межбюджетных трансфертов, предусмотренных настоящим Соглашением, в срок до 20 числа месяца, следующего за отчетным годом.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2.12. В случае невыполнения Советом депутатов поселения обязательств, предусмотренных п. 2.4 настоящего Соглашения, имеет право приостановить осуществление полномочий. </w:t>
      </w:r>
    </w:p>
    <w:p w:rsidR="00870BC9" w:rsidRPr="00870BC9" w:rsidRDefault="00870BC9" w:rsidP="00C7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3. Перечень полномочий, подлежащих передаче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Тюльковский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передает Контрольно-счетному органу полномочия в части осуществления внешнего финансового контроля, а именно: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-  проведение внешней проверки годовых отчетов об исполнении бюджетов поселения;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- проведение экспертизы проектов бюджетов поселения на предмет соответствия бюджетному законодательству. </w:t>
      </w:r>
    </w:p>
    <w:p w:rsidR="00870BC9" w:rsidRPr="00870BC9" w:rsidRDefault="00870BC9" w:rsidP="00870BC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Права и обязанности Контрольно-счетного органа, </w:t>
      </w:r>
    </w:p>
    <w:p w:rsidR="00870BC9" w:rsidRPr="00870BC9" w:rsidRDefault="00870BC9" w:rsidP="00870BC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осуществления полномочий </w:t>
      </w:r>
    </w:p>
    <w:p w:rsidR="00870BC9" w:rsidRPr="00870BC9" w:rsidRDefault="00870BC9" w:rsidP="00870BC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4.1. Контрольно-счетный орган при осуществлении полномочий руководствуется Конституцией Российской Федерации, федеральным законодательством, законами и иными нормативными правовыми актами Красноярского края, Уставом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Балахтинского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 Красноярского края и иными нормативными правовыми актами, а также Положением о Контрольно-счетном органе и стандартами внешнего муниципального финансового контроля.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4.2. Самостоятельно определяет перечень рассматриваемых вопросов, методы контроля и порядок проведения мероприятий.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4.3. Учитывает предложения Совета депутатов </w:t>
      </w:r>
      <w:proofErr w:type="gramStart"/>
      <w:r w:rsidRPr="00870BC9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по перечню рассматриваемых в ходе проведения мероприятий вопросов при наличии кадровых и (или) иных условий для их реализации.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4.4. В случаях, предусмотренных законодательством Российской Федерации, по запросам государственных органов направляет отчеты, заключения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4.5. Проводит внешнюю проверку годового отчета об исполнении бюджета поселения в соответствии с Положением о бюджетном процессе в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Балахтинском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районе.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4.6. В период проведения внешней проверки годового отчета об исполнении бюджета поселения, и до получения проверяемого годового отчета вправе проводить выборочные проверки деятельности организаций, использующих средства бюджета поселения, по вопросам, рассмотрение которых необходимо для составления заключения на проверяемый годовой отчет.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4.7. Готовит экспертные заключения на проект бюджета поселения в течение 15 рабочих дней с момента получения проекта бюджета поселения с предусмотренными бюджетным законодательством дополнительными материалами.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4.8. При выявлении возможностей по совершенствованию бюджетного процесса поселения делает соответствующие предложения.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4.9. Обращается в</w:t>
      </w:r>
      <w:r w:rsidRPr="00870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4.10. В течение 10 дней после получения решения Совета депутатов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Совет депутатов поселения о мерах, принятых для устранения нарушений.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4.11. Должностные лица Контрольно-счетного органа при осуществлении возложенных на них должностных полномочий пользуются правами и гарантиями,  выполняют свои обязанности, несут ответственность, соблюдают ограничения и запреты в соответствии с Положением о Контрольно-счетном органе.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5. Права и обязанности Совета депутатов поселения</w:t>
      </w:r>
    </w:p>
    <w:p w:rsidR="00870BC9" w:rsidRPr="00870BC9" w:rsidRDefault="00870BC9" w:rsidP="00870BC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5.3. Совет депутатов поселения обеспечивает беспрепятственное осуществление полномочий Контрольно-счетным органом в соответствии с настоящим Соглашением.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5.4. Обращается в Контрольно-счетный орган с предложениями о проведении экспертизы муниципальных правовых актов поселения и их проектов.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5.4. Вносит в Контрольно-счетный орган предложения о перечне вопросов, рассматриваемых в ходе проведения внешней проверки годового отчета об исполнении бюджета поселения и экспертизы проекта бюджета поселения. 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5.5. Рассматривает отчеты и заключения Контрольно-счетного органа,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поселения. </w:t>
      </w:r>
    </w:p>
    <w:p w:rsid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 Обеспечивает опубликование (обнародование) в печатных изданиях, а также размещение в сети Интернет отчетов и заключений Контрольно-счетного органа, составленных по результатам проведенных мероприятий. </w:t>
      </w:r>
    </w:p>
    <w:p w:rsidR="00C77180" w:rsidRPr="00870BC9" w:rsidRDefault="00C77180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 соглашения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6.1. Стороны несут ответственность за неисполнение  или  ненадлежащее исполнение   настоящего Соглашения в соответствии с действующим законодательством Российской Федерации в той мере, в какой эти полномочия обеспечены финансовыми средствами.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6.2. В случае неисполнения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Тюльковским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сельским Советом депутатов вытекающих из настоящего Соглашения обязательств по финансированию осуществления Контрольно-счетным органом переданных ему полномочий, Контрольно-счетный орган вправе требовать расторжения данного Соглашения, уплаты неустойки в размере 0,001% от ставки рефинансирования ЦБ РФ, а также возмещения понесенных убытков (реального ущерба), в порядке, предусмотренном гражданским законодательством. 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6.3.  В случае расторжения настоящего Соглашения при невыполнении    обязательств по надлежащему исполнению переданных полномочий, Контрольно-счетный орган обязан   в   месячный   срок   вернуть   средства, предназначенные для осуществления переданных полномочий, в бюджет поселения.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6.4. Контрольно-счетный орган не несет ответственности: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6.4.1.    по   обязательствам   поселения,   возникшим   в   ходе   осуществления Администрацией  поселения  полномочий  по  местному самоуправлению  и хозяйственной деятельности;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6.4.2.  за достоверность и правильность сведений, содержащихся в документах предоставленных поселением.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7. Срок осуществления полномочий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7.1. Настоящее Соглашение вступает в силу с момента вступления в силу решения  районного Совета депутатов о приеме полномочий.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7.2. Настоящее Соглашение действует с 01.01.2021 года по 31.12.2021г..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7.3. Срок действия настоящего Соглашения продляется на тот же срок и на тех же условиях, если по истечении указанного срока ни одна из сторон не заявит письменно о его расторжении, при условии, что в бюджете поселения на соответствующий финансовый период предусмотрено предоставление иных межбюджетных трансфертов на осуществление передаваемых полномочий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7.4. Отказ о продлении настоящего Соглашения допускается не позднее 30 календарных дней до окончания срока действия Соглашения.</w:t>
      </w: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Default="00870BC9" w:rsidP="00C7718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8. Основания и порядок прекращения действия соглашения</w:t>
      </w:r>
    </w:p>
    <w:p w:rsidR="00C77180" w:rsidRPr="00870BC9" w:rsidRDefault="00C77180" w:rsidP="00C7718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8.1.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поселения самостоятельно, при условии возмещения второй стороне убытков, связанных с досрочным расторжением Соглашения.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8.2. Настоящее Соглашение может быть прекращено по обоюдному согласию сторон или по решению суда в случае невыполнения поселением обязательств по    финансированию переданных полномочий или ненадлежащего исполнении Контрольно-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lastRenderedPageBreak/>
        <w:t>счетным органом переданных полномочий.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8.3. Сторона,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намеривающаяся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расторгнуть настоящее Соглашение по вышеназванным основаниям, обязана в письменной форме об этом уведомить другую   сторону   не   менее   чем   за   тридцать   календарных   дней   до предполагаемого срока расторжения Соглашения.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8.4. Требование о расторжении Соглашения может быть заявлено стороной в суде только  после  отказа другой  стороны  на  предложение расторгнуть   Соглашение  либо   неполучения   ответа   в   срок   указанный   в предложении, а при его отсутствии - в двадцатидневный срок.</w:t>
      </w:r>
    </w:p>
    <w:p w:rsidR="00870BC9" w:rsidRPr="00870BC9" w:rsidRDefault="00870BC9" w:rsidP="00870B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Default="00870BC9" w:rsidP="00C7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C77180" w:rsidRPr="00870BC9" w:rsidRDefault="00C77180" w:rsidP="00C7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 – по одному для каждой из сторон.</w:t>
      </w:r>
    </w:p>
    <w:p w:rsidR="00870BC9" w:rsidRPr="00870BC9" w:rsidRDefault="00870BC9" w:rsidP="00870B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9.2. Изменения и дополнения к настоящему Соглашению должны совершаться в письменном виде за подписью обеих сторон.</w:t>
      </w:r>
    </w:p>
    <w:p w:rsidR="00870BC9" w:rsidRPr="00C77180" w:rsidRDefault="00870BC9" w:rsidP="00C771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9.3.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10. Реквизиты сторон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2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86"/>
      </w:tblGrid>
      <w:tr w:rsidR="00870BC9" w:rsidRPr="00870BC9" w:rsidTr="00526C8F">
        <w:tc>
          <w:tcPr>
            <w:tcW w:w="5353" w:type="dxa"/>
          </w:tcPr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Совет депутатов 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Балахтинского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662340, Красноярский край, </w:t>
            </w: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Балахта, ул. Сурикова,8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УФК по </w:t>
            </w: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Краснояскому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краю (Финансовое управление администрации </w:t>
            </w: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Балахтинского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proofErr w:type="gram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04193010980)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2403003953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240301001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40101810600000010001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УФК по Красноярскому краю в Отделении Красноярск г. Красноярск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040407001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09020240014050000150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Балахтинского</w:t>
            </w:r>
            <w:proofErr w:type="spellEnd"/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районного Совета депутатов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________________Т.М.</w:t>
            </w:r>
            <w:r w:rsidR="00C7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Иккес</w:t>
            </w:r>
            <w:proofErr w:type="spellEnd"/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__________20__  г.</w:t>
            </w:r>
          </w:p>
        </w:tc>
        <w:tc>
          <w:tcPr>
            <w:tcW w:w="5353" w:type="dxa"/>
          </w:tcPr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Тюльковский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сельский                                       Совет депутатов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Тюльковского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Балахтинского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Красноярского края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662349, Красноярский край, </w:t>
            </w: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юльково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Дивногорская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2403004040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240301001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040407001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40204810550040001153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УФК по Красноярскому краю (Администрация </w:t>
            </w: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Тюльковского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gramEnd"/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Балахтинского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Красноярского края 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Красноярск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Тюльковского</w:t>
            </w:r>
            <w:proofErr w:type="spellEnd"/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Совета депутатов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_________________________А.П.</w:t>
            </w:r>
            <w:r w:rsidR="00C7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Бумаженко</w:t>
            </w:r>
            <w:proofErr w:type="spellEnd"/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__________20__  г.</w:t>
            </w:r>
          </w:p>
          <w:p w:rsidR="00870BC9" w:rsidRPr="00870BC9" w:rsidRDefault="00870BC9" w:rsidP="00870BC9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</w:tcPr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Балахтинского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_____________________/________________/</w:t>
            </w:r>
          </w:p>
          <w:p w:rsidR="00870BC9" w:rsidRPr="00870BC9" w:rsidRDefault="00870BC9" w:rsidP="00870B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Грузенского</w:t>
            </w:r>
            <w:proofErr w:type="spellEnd"/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</w:t>
            </w: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BC9" w:rsidRPr="00870BC9" w:rsidRDefault="00870BC9" w:rsidP="0087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_____________________/______________/</w:t>
            </w:r>
          </w:p>
        </w:tc>
      </w:tr>
    </w:tbl>
    <w:p w:rsidR="00870BC9" w:rsidRPr="00870BC9" w:rsidRDefault="00870BC9" w:rsidP="0087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Default="00870BC9" w:rsidP="00870BC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7180" w:rsidRPr="00870BC9" w:rsidRDefault="00C77180" w:rsidP="00870BC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70BC9" w:rsidRPr="00870BC9" w:rsidRDefault="00870BC9" w:rsidP="00870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к Соглашению</w:t>
      </w:r>
    </w:p>
    <w:p w:rsidR="00870BC9" w:rsidRPr="00870BC9" w:rsidRDefault="00870BC9" w:rsidP="00870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расчета объема иных межбюджетных трансфертов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полномочий по осуществлению </w:t>
      </w:r>
      <w:proofErr w:type="gramStart"/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внешнего</w:t>
      </w:r>
      <w:proofErr w:type="gramEnd"/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финансового контроля.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Настоящая Методика определяет расчет объема иных межбюджетных трансфертов, предоставляемых бюджету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Балахтинского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района из бюджета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Тюльковского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на осуществление переданных полномочий по внешнему муниципальному финансовому контролю.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    Расчет объема иных межбюджетных трансфертов осуществляется в рублях Российской Федерации.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    Размер иных межбюджетных трансфертов рассчитывается по формуле: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70BC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Н – годовой объем иных межбюджетных трансфертов на передачу полномочий по осуществлению внешнего муниципального финансового контроля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Мн</w:t>
      </w:r>
      <w:proofErr w:type="spell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– накладные расходы, определяется по формуле: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0BC9">
        <w:rPr>
          <w:rFonts w:ascii="Times New Roman" w:eastAsia="Times New Roman" w:hAnsi="Times New Roman" w:cs="Times New Roman"/>
          <w:sz w:val="24"/>
          <w:szCs w:val="24"/>
        </w:rPr>
        <w:t>Мн</w:t>
      </w:r>
      <w:proofErr w:type="spellEnd"/>
      <w:proofErr w:type="gramStart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= Б</w:t>
      </w:r>
      <w:proofErr w:type="gram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+ К 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0BC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– расход бумаги для офисной техники для оформления контрольных мероприятий;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0BC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 – расход картриджа для принтера для оформления контрольных мероприятий.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 объема иных межбюджетных трансфертов на 2021 год </w:t>
      </w:r>
    </w:p>
    <w:p w:rsidR="00870BC9" w:rsidRPr="00870BC9" w:rsidRDefault="00870BC9" w:rsidP="0087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70BC9">
        <w:rPr>
          <w:rFonts w:ascii="Times New Roman" w:eastAsia="Times New Roman" w:hAnsi="Times New Roman" w:cs="Times New Roman"/>
          <w:sz w:val="24"/>
          <w:szCs w:val="24"/>
        </w:rPr>
        <w:t>Расчет суммы накладных расходов: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 xml:space="preserve">бумага для офисной техники (500 листов в пачке)  0,1 пачки х 290 руб. = 29 руб. 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картридж для принтера 0,1 х 2210руб.  = 221 руб.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Сумма накладных расходов = 250руб.</w:t>
      </w:r>
    </w:p>
    <w:p w:rsidR="00870BC9" w:rsidRPr="00870BC9" w:rsidRDefault="00870BC9" w:rsidP="0087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C9">
        <w:rPr>
          <w:rFonts w:ascii="Times New Roman" w:eastAsia="Times New Roman" w:hAnsi="Times New Roman" w:cs="Times New Roman"/>
          <w:sz w:val="24"/>
          <w:szCs w:val="24"/>
        </w:rPr>
        <w:t>Итого объем иных межбюджетных трансфертов в год составил  250 руб.</w:t>
      </w:r>
    </w:p>
    <w:p w:rsidR="009A1965" w:rsidRPr="009A1965" w:rsidRDefault="009A1965" w:rsidP="00870BC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1965" w:rsidRPr="009A1965" w:rsidSect="00AB4DA0">
      <w:headerReference w:type="default" r:id="rId11"/>
      <w:headerReference w:type="first" r:id="rId12"/>
      <w:pgSz w:w="11906" w:h="16838"/>
      <w:pgMar w:top="1134" w:right="849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8F" w:rsidRDefault="00F82A8F" w:rsidP="00660DDC">
      <w:pPr>
        <w:spacing w:after="0" w:line="240" w:lineRule="auto"/>
      </w:pPr>
      <w:r>
        <w:separator/>
      </w:r>
    </w:p>
  </w:endnote>
  <w:endnote w:type="continuationSeparator" w:id="0">
    <w:p w:rsidR="00F82A8F" w:rsidRDefault="00F82A8F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07" w:rsidRPr="00305B6B" w:rsidRDefault="00742B07" w:rsidP="001C0F3C">
    <w:pPr>
      <w:pStyle w:val="a8"/>
      <w:rPr>
        <w:rFonts w:ascii="Times New Roman" w:hAnsi="Times New Roman" w:cs="Times New Roman"/>
        <w:sz w:val="16"/>
        <w:szCs w:val="16"/>
      </w:rPr>
    </w:pPr>
  </w:p>
  <w:p w:rsidR="00742B07" w:rsidRPr="00BD5265" w:rsidRDefault="00742B07" w:rsidP="001C0F3C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8F" w:rsidRDefault="00F82A8F" w:rsidP="00660DDC">
      <w:pPr>
        <w:spacing w:after="0" w:line="240" w:lineRule="auto"/>
      </w:pPr>
      <w:r>
        <w:separator/>
      </w:r>
    </w:p>
  </w:footnote>
  <w:footnote w:type="continuationSeparator" w:id="0">
    <w:p w:rsidR="00F82A8F" w:rsidRDefault="00F82A8F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07" w:rsidRDefault="006B3309" w:rsidP="001C0F3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42B0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42B07" w:rsidRDefault="00742B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07" w:rsidRPr="00E364E6" w:rsidRDefault="006B3309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742B07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C77180">
      <w:rPr>
        <w:rFonts w:ascii="Times New Roman" w:hAnsi="Times New Roman" w:cs="Times New Roman"/>
        <w:noProof/>
        <w:sz w:val="24"/>
        <w:szCs w:val="24"/>
      </w:rPr>
      <w:t>6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07" w:rsidRDefault="00742B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C4639"/>
    <w:multiLevelType w:val="singleLevel"/>
    <w:tmpl w:val="0E8A1D76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</w:rPr>
    </w:lvl>
  </w:abstractNum>
  <w:abstractNum w:abstractNumId="22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5"/>
  </w:num>
  <w:num w:numId="5">
    <w:abstractNumId w:val="1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2"/>
  </w:num>
  <w:num w:numId="12">
    <w:abstractNumId w:val="15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3"/>
  </w:num>
  <w:num w:numId="24">
    <w:abstractNumId w:val="24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233"/>
    <w:rsid w:val="00016406"/>
    <w:rsid w:val="00020783"/>
    <w:rsid w:val="000225A1"/>
    <w:rsid w:val="00025243"/>
    <w:rsid w:val="00025B92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106C"/>
    <w:rsid w:val="00113604"/>
    <w:rsid w:val="001219A4"/>
    <w:rsid w:val="001247BE"/>
    <w:rsid w:val="0012645C"/>
    <w:rsid w:val="00126675"/>
    <w:rsid w:val="001269BD"/>
    <w:rsid w:val="00126B37"/>
    <w:rsid w:val="00130065"/>
    <w:rsid w:val="00130B0D"/>
    <w:rsid w:val="00134439"/>
    <w:rsid w:val="001357BE"/>
    <w:rsid w:val="00136178"/>
    <w:rsid w:val="001504AC"/>
    <w:rsid w:val="00151BCC"/>
    <w:rsid w:val="00152B71"/>
    <w:rsid w:val="00155E08"/>
    <w:rsid w:val="00156565"/>
    <w:rsid w:val="00165069"/>
    <w:rsid w:val="00165A2A"/>
    <w:rsid w:val="00166059"/>
    <w:rsid w:val="00170D59"/>
    <w:rsid w:val="00171CEA"/>
    <w:rsid w:val="00173AE3"/>
    <w:rsid w:val="0017472E"/>
    <w:rsid w:val="00174EBB"/>
    <w:rsid w:val="00175B3B"/>
    <w:rsid w:val="0017661E"/>
    <w:rsid w:val="0018525F"/>
    <w:rsid w:val="00185951"/>
    <w:rsid w:val="00186648"/>
    <w:rsid w:val="001866CE"/>
    <w:rsid w:val="001870BE"/>
    <w:rsid w:val="001875D5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F3C"/>
    <w:rsid w:val="001C1CCF"/>
    <w:rsid w:val="001C1D76"/>
    <w:rsid w:val="001C23C7"/>
    <w:rsid w:val="001C2CA9"/>
    <w:rsid w:val="001C4CB8"/>
    <w:rsid w:val="001C5AA5"/>
    <w:rsid w:val="001D2C02"/>
    <w:rsid w:val="001D35CD"/>
    <w:rsid w:val="001D64EC"/>
    <w:rsid w:val="001D70C6"/>
    <w:rsid w:val="001E26A0"/>
    <w:rsid w:val="001E2CC9"/>
    <w:rsid w:val="001E3C65"/>
    <w:rsid w:val="001E5FA6"/>
    <w:rsid w:val="001F2537"/>
    <w:rsid w:val="001F283A"/>
    <w:rsid w:val="001F6F6E"/>
    <w:rsid w:val="002028BF"/>
    <w:rsid w:val="002034DA"/>
    <w:rsid w:val="00205498"/>
    <w:rsid w:val="00205DD0"/>
    <w:rsid w:val="00210403"/>
    <w:rsid w:val="0021119D"/>
    <w:rsid w:val="002111F1"/>
    <w:rsid w:val="00213624"/>
    <w:rsid w:val="00215659"/>
    <w:rsid w:val="0022067A"/>
    <w:rsid w:val="00220943"/>
    <w:rsid w:val="00223008"/>
    <w:rsid w:val="00224839"/>
    <w:rsid w:val="00226A14"/>
    <w:rsid w:val="00230C6C"/>
    <w:rsid w:val="00235B8F"/>
    <w:rsid w:val="002405FA"/>
    <w:rsid w:val="002451AB"/>
    <w:rsid w:val="00245F2B"/>
    <w:rsid w:val="002473DC"/>
    <w:rsid w:val="00247B5E"/>
    <w:rsid w:val="0025223C"/>
    <w:rsid w:val="002545F4"/>
    <w:rsid w:val="00254C43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B67BD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31B4"/>
    <w:rsid w:val="002F570E"/>
    <w:rsid w:val="002F7F3A"/>
    <w:rsid w:val="00300F40"/>
    <w:rsid w:val="0030118B"/>
    <w:rsid w:val="003022BD"/>
    <w:rsid w:val="0030251E"/>
    <w:rsid w:val="003030DB"/>
    <w:rsid w:val="00305B6B"/>
    <w:rsid w:val="00322214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0B74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761"/>
    <w:rsid w:val="003A69F3"/>
    <w:rsid w:val="003A71A8"/>
    <w:rsid w:val="003B1AAF"/>
    <w:rsid w:val="003B26CB"/>
    <w:rsid w:val="003B6A63"/>
    <w:rsid w:val="003B7099"/>
    <w:rsid w:val="003B754F"/>
    <w:rsid w:val="003B777A"/>
    <w:rsid w:val="003C0520"/>
    <w:rsid w:val="003C0EAB"/>
    <w:rsid w:val="003C0FF8"/>
    <w:rsid w:val="003C12EB"/>
    <w:rsid w:val="003C7229"/>
    <w:rsid w:val="003D1D62"/>
    <w:rsid w:val="003D40AF"/>
    <w:rsid w:val="003D414A"/>
    <w:rsid w:val="003D4161"/>
    <w:rsid w:val="003D42DF"/>
    <w:rsid w:val="003D5531"/>
    <w:rsid w:val="003E0069"/>
    <w:rsid w:val="003E1E9F"/>
    <w:rsid w:val="003E73A1"/>
    <w:rsid w:val="003F15E2"/>
    <w:rsid w:val="003F20F7"/>
    <w:rsid w:val="003F4107"/>
    <w:rsid w:val="003F4ED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85D"/>
    <w:rsid w:val="00423C65"/>
    <w:rsid w:val="004240D1"/>
    <w:rsid w:val="00427EBA"/>
    <w:rsid w:val="00432B25"/>
    <w:rsid w:val="00442323"/>
    <w:rsid w:val="00445181"/>
    <w:rsid w:val="00453879"/>
    <w:rsid w:val="00454290"/>
    <w:rsid w:val="0045482E"/>
    <w:rsid w:val="0045622A"/>
    <w:rsid w:val="004638B6"/>
    <w:rsid w:val="004701F4"/>
    <w:rsid w:val="00470C0A"/>
    <w:rsid w:val="00471662"/>
    <w:rsid w:val="004734F0"/>
    <w:rsid w:val="004741F7"/>
    <w:rsid w:val="0047461C"/>
    <w:rsid w:val="00475466"/>
    <w:rsid w:val="004754CC"/>
    <w:rsid w:val="00475CF1"/>
    <w:rsid w:val="0048019C"/>
    <w:rsid w:val="00480376"/>
    <w:rsid w:val="00480F20"/>
    <w:rsid w:val="00481BE8"/>
    <w:rsid w:val="00481FC7"/>
    <w:rsid w:val="00482DA0"/>
    <w:rsid w:val="004835FB"/>
    <w:rsid w:val="00484CAC"/>
    <w:rsid w:val="0049132D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232C"/>
    <w:rsid w:val="004C3401"/>
    <w:rsid w:val="004C42AC"/>
    <w:rsid w:val="004C56BA"/>
    <w:rsid w:val="004C5CA2"/>
    <w:rsid w:val="004C7A27"/>
    <w:rsid w:val="004D040E"/>
    <w:rsid w:val="004D2C42"/>
    <w:rsid w:val="004D2E93"/>
    <w:rsid w:val="004D3657"/>
    <w:rsid w:val="004D38AC"/>
    <w:rsid w:val="004E502B"/>
    <w:rsid w:val="004F058C"/>
    <w:rsid w:val="004F2670"/>
    <w:rsid w:val="004F5667"/>
    <w:rsid w:val="005035F1"/>
    <w:rsid w:val="00504818"/>
    <w:rsid w:val="00505E20"/>
    <w:rsid w:val="00506A27"/>
    <w:rsid w:val="005078C9"/>
    <w:rsid w:val="0051169C"/>
    <w:rsid w:val="00513B62"/>
    <w:rsid w:val="00515932"/>
    <w:rsid w:val="005169A7"/>
    <w:rsid w:val="00520058"/>
    <w:rsid w:val="005203DC"/>
    <w:rsid w:val="00520649"/>
    <w:rsid w:val="005222B6"/>
    <w:rsid w:val="005248F5"/>
    <w:rsid w:val="00531057"/>
    <w:rsid w:val="005310D8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6B69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023D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3073"/>
    <w:rsid w:val="005C4836"/>
    <w:rsid w:val="005C5785"/>
    <w:rsid w:val="005C5D81"/>
    <w:rsid w:val="005C6085"/>
    <w:rsid w:val="005C6536"/>
    <w:rsid w:val="005D62EA"/>
    <w:rsid w:val="005D69BB"/>
    <w:rsid w:val="005E6470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27C08"/>
    <w:rsid w:val="00630979"/>
    <w:rsid w:val="00631A64"/>
    <w:rsid w:val="00631C37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5772F"/>
    <w:rsid w:val="00660111"/>
    <w:rsid w:val="00660DDC"/>
    <w:rsid w:val="006634B4"/>
    <w:rsid w:val="00663942"/>
    <w:rsid w:val="00663D5F"/>
    <w:rsid w:val="00675B16"/>
    <w:rsid w:val="00675E22"/>
    <w:rsid w:val="00681B95"/>
    <w:rsid w:val="006840B2"/>
    <w:rsid w:val="0068730B"/>
    <w:rsid w:val="0069287E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3309"/>
    <w:rsid w:val="006B470B"/>
    <w:rsid w:val="006C43B6"/>
    <w:rsid w:val="006C5506"/>
    <w:rsid w:val="006D0287"/>
    <w:rsid w:val="006D0E2F"/>
    <w:rsid w:val="006D1F49"/>
    <w:rsid w:val="006D5B4C"/>
    <w:rsid w:val="006E365C"/>
    <w:rsid w:val="006E3CB6"/>
    <w:rsid w:val="006E63E6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523A"/>
    <w:rsid w:val="00741A0A"/>
    <w:rsid w:val="00742B07"/>
    <w:rsid w:val="007533BC"/>
    <w:rsid w:val="00754B1F"/>
    <w:rsid w:val="00755367"/>
    <w:rsid w:val="00755A5E"/>
    <w:rsid w:val="00755E3E"/>
    <w:rsid w:val="00755EB8"/>
    <w:rsid w:val="007566FA"/>
    <w:rsid w:val="00756CDC"/>
    <w:rsid w:val="00761954"/>
    <w:rsid w:val="00761A6B"/>
    <w:rsid w:val="00762742"/>
    <w:rsid w:val="00763269"/>
    <w:rsid w:val="00766499"/>
    <w:rsid w:val="00770C67"/>
    <w:rsid w:val="00772FC0"/>
    <w:rsid w:val="00773066"/>
    <w:rsid w:val="0077604F"/>
    <w:rsid w:val="00776524"/>
    <w:rsid w:val="007777E7"/>
    <w:rsid w:val="0078377D"/>
    <w:rsid w:val="00783959"/>
    <w:rsid w:val="00786BCE"/>
    <w:rsid w:val="00787CBC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189D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FBA"/>
    <w:rsid w:val="008563E0"/>
    <w:rsid w:val="00856769"/>
    <w:rsid w:val="00863ED8"/>
    <w:rsid w:val="008670ED"/>
    <w:rsid w:val="00870BC9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A61E7"/>
    <w:rsid w:val="008B001F"/>
    <w:rsid w:val="008B3A1E"/>
    <w:rsid w:val="008B69AE"/>
    <w:rsid w:val="008C0C77"/>
    <w:rsid w:val="008C18FA"/>
    <w:rsid w:val="008C4D27"/>
    <w:rsid w:val="008C7921"/>
    <w:rsid w:val="008D188F"/>
    <w:rsid w:val="008D3117"/>
    <w:rsid w:val="008D4601"/>
    <w:rsid w:val="008D5275"/>
    <w:rsid w:val="008E0E66"/>
    <w:rsid w:val="008E1280"/>
    <w:rsid w:val="008E13AA"/>
    <w:rsid w:val="008E1BD4"/>
    <w:rsid w:val="008E4DE3"/>
    <w:rsid w:val="008E5E97"/>
    <w:rsid w:val="008E68EC"/>
    <w:rsid w:val="008E7FB4"/>
    <w:rsid w:val="008F47F1"/>
    <w:rsid w:val="008F5B15"/>
    <w:rsid w:val="008F6459"/>
    <w:rsid w:val="0090083C"/>
    <w:rsid w:val="00900A2C"/>
    <w:rsid w:val="00902F66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254C"/>
    <w:rsid w:val="00926D00"/>
    <w:rsid w:val="00927A27"/>
    <w:rsid w:val="00932399"/>
    <w:rsid w:val="00941886"/>
    <w:rsid w:val="00941C05"/>
    <w:rsid w:val="00943AA2"/>
    <w:rsid w:val="0095039D"/>
    <w:rsid w:val="0095133C"/>
    <w:rsid w:val="00955C2A"/>
    <w:rsid w:val="0096136B"/>
    <w:rsid w:val="009652CB"/>
    <w:rsid w:val="00972AF9"/>
    <w:rsid w:val="00972B6C"/>
    <w:rsid w:val="009754AC"/>
    <w:rsid w:val="00986998"/>
    <w:rsid w:val="00987FAC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15483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0708"/>
    <w:rsid w:val="00A568B0"/>
    <w:rsid w:val="00A57695"/>
    <w:rsid w:val="00A64269"/>
    <w:rsid w:val="00A65B09"/>
    <w:rsid w:val="00A710C6"/>
    <w:rsid w:val="00A72FEB"/>
    <w:rsid w:val="00A741D4"/>
    <w:rsid w:val="00A757B4"/>
    <w:rsid w:val="00A7586B"/>
    <w:rsid w:val="00A77EE4"/>
    <w:rsid w:val="00A80F5F"/>
    <w:rsid w:val="00A820A9"/>
    <w:rsid w:val="00A8270E"/>
    <w:rsid w:val="00A837B4"/>
    <w:rsid w:val="00A83BCF"/>
    <w:rsid w:val="00A87217"/>
    <w:rsid w:val="00A87691"/>
    <w:rsid w:val="00A87D1D"/>
    <w:rsid w:val="00A91459"/>
    <w:rsid w:val="00A9452A"/>
    <w:rsid w:val="00AA42C0"/>
    <w:rsid w:val="00AB36CE"/>
    <w:rsid w:val="00AB4DA0"/>
    <w:rsid w:val="00AB5E9A"/>
    <w:rsid w:val="00AB7F20"/>
    <w:rsid w:val="00AC2DF0"/>
    <w:rsid w:val="00AE0C79"/>
    <w:rsid w:val="00AE2585"/>
    <w:rsid w:val="00AE44E2"/>
    <w:rsid w:val="00AE555D"/>
    <w:rsid w:val="00AE55A1"/>
    <w:rsid w:val="00AE666E"/>
    <w:rsid w:val="00AF153A"/>
    <w:rsid w:val="00AF34FF"/>
    <w:rsid w:val="00B0044A"/>
    <w:rsid w:val="00B051E5"/>
    <w:rsid w:val="00B117A6"/>
    <w:rsid w:val="00B1399F"/>
    <w:rsid w:val="00B257AA"/>
    <w:rsid w:val="00B25943"/>
    <w:rsid w:val="00B32CFD"/>
    <w:rsid w:val="00B339ED"/>
    <w:rsid w:val="00B34B03"/>
    <w:rsid w:val="00B42E49"/>
    <w:rsid w:val="00B43B81"/>
    <w:rsid w:val="00B47A84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778BF"/>
    <w:rsid w:val="00B8013B"/>
    <w:rsid w:val="00B801FF"/>
    <w:rsid w:val="00B821F4"/>
    <w:rsid w:val="00B8549A"/>
    <w:rsid w:val="00BA5A08"/>
    <w:rsid w:val="00BB0A65"/>
    <w:rsid w:val="00BB3797"/>
    <w:rsid w:val="00BB4FFD"/>
    <w:rsid w:val="00BB5221"/>
    <w:rsid w:val="00BB6A7E"/>
    <w:rsid w:val="00BB7C8B"/>
    <w:rsid w:val="00BC1427"/>
    <w:rsid w:val="00BC2188"/>
    <w:rsid w:val="00BC2BF8"/>
    <w:rsid w:val="00BC4F5F"/>
    <w:rsid w:val="00BD462A"/>
    <w:rsid w:val="00BD4DCB"/>
    <w:rsid w:val="00BD549C"/>
    <w:rsid w:val="00BD79B6"/>
    <w:rsid w:val="00BE22DE"/>
    <w:rsid w:val="00BE58A6"/>
    <w:rsid w:val="00BE6971"/>
    <w:rsid w:val="00BE7AC5"/>
    <w:rsid w:val="00BF004A"/>
    <w:rsid w:val="00BF23E7"/>
    <w:rsid w:val="00C022E5"/>
    <w:rsid w:val="00C02513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45CA5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77180"/>
    <w:rsid w:val="00C81525"/>
    <w:rsid w:val="00C84B5A"/>
    <w:rsid w:val="00C9124C"/>
    <w:rsid w:val="00C9180D"/>
    <w:rsid w:val="00C92119"/>
    <w:rsid w:val="00C92755"/>
    <w:rsid w:val="00C9294D"/>
    <w:rsid w:val="00C92D8B"/>
    <w:rsid w:val="00C93893"/>
    <w:rsid w:val="00C94582"/>
    <w:rsid w:val="00C962C1"/>
    <w:rsid w:val="00C9647C"/>
    <w:rsid w:val="00C9723A"/>
    <w:rsid w:val="00CA30D1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D6CF3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CA9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54F3"/>
    <w:rsid w:val="00D770D8"/>
    <w:rsid w:val="00D807B1"/>
    <w:rsid w:val="00D80C67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B698E"/>
    <w:rsid w:val="00DC257F"/>
    <w:rsid w:val="00DC2F19"/>
    <w:rsid w:val="00DC44D5"/>
    <w:rsid w:val="00DC60BB"/>
    <w:rsid w:val="00DC6482"/>
    <w:rsid w:val="00DD42B7"/>
    <w:rsid w:val="00DD478D"/>
    <w:rsid w:val="00DD6E80"/>
    <w:rsid w:val="00DD732E"/>
    <w:rsid w:val="00DE0979"/>
    <w:rsid w:val="00DE1FFA"/>
    <w:rsid w:val="00DE7A7E"/>
    <w:rsid w:val="00DF1526"/>
    <w:rsid w:val="00DF1FA2"/>
    <w:rsid w:val="00DF35CC"/>
    <w:rsid w:val="00DF4A26"/>
    <w:rsid w:val="00E008AA"/>
    <w:rsid w:val="00E0444D"/>
    <w:rsid w:val="00E1149A"/>
    <w:rsid w:val="00E13355"/>
    <w:rsid w:val="00E148D7"/>
    <w:rsid w:val="00E22948"/>
    <w:rsid w:val="00E27A20"/>
    <w:rsid w:val="00E336EF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69C6"/>
    <w:rsid w:val="00E7791B"/>
    <w:rsid w:val="00E8570A"/>
    <w:rsid w:val="00E93C8E"/>
    <w:rsid w:val="00E97CDD"/>
    <w:rsid w:val="00EA2D84"/>
    <w:rsid w:val="00EA2F20"/>
    <w:rsid w:val="00EA4671"/>
    <w:rsid w:val="00EA4CDE"/>
    <w:rsid w:val="00EA6329"/>
    <w:rsid w:val="00EA6E3E"/>
    <w:rsid w:val="00EB30E5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17E8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2B5"/>
    <w:rsid w:val="00F70BA3"/>
    <w:rsid w:val="00F70F02"/>
    <w:rsid w:val="00F721A8"/>
    <w:rsid w:val="00F72DEF"/>
    <w:rsid w:val="00F80647"/>
    <w:rsid w:val="00F80E95"/>
    <w:rsid w:val="00F82A8F"/>
    <w:rsid w:val="00F8411B"/>
    <w:rsid w:val="00F84286"/>
    <w:rsid w:val="00F85407"/>
    <w:rsid w:val="00F859B1"/>
    <w:rsid w:val="00F872D6"/>
    <w:rsid w:val="00F90F04"/>
    <w:rsid w:val="00F939CB"/>
    <w:rsid w:val="00F97C68"/>
    <w:rsid w:val="00FA3D88"/>
    <w:rsid w:val="00FA413A"/>
    <w:rsid w:val="00FA65AE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88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paragraph" w:styleId="af3">
    <w:name w:val="Revision"/>
    <w:hidden/>
    <w:uiPriority w:val="99"/>
    <w:semiHidden/>
    <w:rsid w:val="00016233"/>
    <w:pPr>
      <w:spacing w:after="0" w:line="240" w:lineRule="auto"/>
    </w:pPr>
  </w:style>
  <w:style w:type="table" w:styleId="af4">
    <w:name w:val="Table Grid"/>
    <w:basedOn w:val="a1"/>
    <w:uiPriority w:val="39"/>
    <w:rsid w:val="00EA63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88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paragraph" w:styleId="af3">
    <w:name w:val="Revision"/>
    <w:hidden/>
    <w:uiPriority w:val="99"/>
    <w:semiHidden/>
    <w:rsid w:val="00016233"/>
    <w:pPr>
      <w:spacing w:after="0" w:line="240" w:lineRule="auto"/>
    </w:pPr>
  </w:style>
  <w:style w:type="table" w:styleId="af4">
    <w:name w:val="Table Grid"/>
    <w:basedOn w:val="a1"/>
    <w:uiPriority w:val="39"/>
    <w:rsid w:val="00EA63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786F-5D79-4158-A6FB-93339852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</cp:lastModifiedBy>
  <cp:revision>26</cp:revision>
  <cp:lastPrinted>2020-12-16T08:29:00Z</cp:lastPrinted>
  <dcterms:created xsi:type="dcterms:W3CDTF">2020-03-25T07:24:00Z</dcterms:created>
  <dcterms:modified xsi:type="dcterms:W3CDTF">2020-12-17T04:08:00Z</dcterms:modified>
</cp:coreProperties>
</file>