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E6C" w:rsidRPr="00AE6395" w:rsidRDefault="00F44E6C" w:rsidP="00F44E6C">
      <w:pPr>
        <w:jc w:val="center"/>
        <w:rPr>
          <w:rFonts w:eastAsia="Calibri"/>
          <w:b/>
          <w:sz w:val="28"/>
          <w:szCs w:val="28"/>
          <w:lang w:eastAsia="en-US"/>
        </w:rPr>
      </w:pPr>
      <w:r w:rsidRPr="00AE6395">
        <w:rPr>
          <w:rFonts w:eastAsia="Calibri"/>
          <w:b/>
          <w:sz w:val="28"/>
          <w:szCs w:val="28"/>
          <w:lang w:eastAsia="en-US"/>
        </w:rPr>
        <w:t>КРАСНОЯРСКИЙ КРАЙ                                                                      БАЛАХТИНСКИЙ РАЙОН                                                          ТЮЛЬКОВСКИЙ СЕЛЬСКИЙ СОВЕТ ДЕПУТАТОВ</w:t>
      </w:r>
    </w:p>
    <w:p w:rsidR="00F44E6C" w:rsidRDefault="00F44E6C" w:rsidP="00C7012B">
      <w:pPr>
        <w:spacing w:before="240"/>
        <w:jc w:val="center"/>
        <w:rPr>
          <w:rFonts w:eastAsia="Calibri"/>
          <w:b/>
          <w:sz w:val="28"/>
          <w:szCs w:val="28"/>
          <w:lang w:eastAsia="en-US"/>
        </w:rPr>
      </w:pPr>
      <w:r w:rsidRPr="00AE6395">
        <w:rPr>
          <w:rFonts w:eastAsia="Calibri"/>
          <w:b/>
          <w:sz w:val="28"/>
          <w:szCs w:val="28"/>
          <w:lang w:eastAsia="en-US"/>
        </w:rPr>
        <w:t xml:space="preserve">РЕШЕНИЕ </w:t>
      </w:r>
    </w:p>
    <w:p w:rsidR="00A63452" w:rsidRDefault="00A63452" w:rsidP="00C7012B">
      <w:pPr>
        <w:spacing w:before="240"/>
        <w:jc w:val="center"/>
        <w:rPr>
          <w:rFonts w:eastAsia="Calibri"/>
          <w:b/>
          <w:sz w:val="28"/>
          <w:szCs w:val="28"/>
          <w:lang w:eastAsia="en-US"/>
        </w:rPr>
      </w:pPr>
    </w:p>
    <w:tbl>
      <w:tblPr>
        <w:tblW w:w="0" w:type="auto"/>
        <w:tblLook w:val="04A0" w:firstRow="1" w:lastRow="0" w:firstColumn="1" w:lastColumn="0" w:noHBand="0" w:noVBand="1"/>
      </w:tblPr>
      <w:tblGrid>
        <w:gridCol w:w="3129"/>
        <w:gridCol w:w="3126"/>
        <w:gridCol w:w="3100"/>
      </w:tblGrid>
      <w:tr w:rsidR="00F44E6C" w:rsidRPr="0040484B" w:rsidTr="00F44E6C">
        <w:tc>
          <w:tcPr>
            <w:tcW w:w="3129" w:type="dxa"/>
            <w:shd w:val="clear" w:color="auto" w:fill="auto"/>
          </w:tcPr>
          <w:p w:rsidR="00F44E6C" w:rsidRPr="0040484B" w:rsidRDefault="00F44E6C" w:rsidP="005E40E1">
            <w:pPr>
              <w:rPr>
                <w:rFonts w:eastAsia="Calibri"/>
                <w:sz w:val="28"/>
                <w:szCs w:val="28"/>
                <w:lang w:eastAsia="en-US"/>
              </w:rPr>
            </w:pPr>
            <w:r w:rsidRPr="0040484B">
              <w:rPr>
                <w:rFonts w:eastAsia="Calibri"/>
                <w:sz w:val="28"/>
                <w:szCs w:val="28"/>
                <w:lang w:eastAsia="en-US"/>
              </w:rPr>
              <w:t xml:space="preserve">от </w:t>
            </w:r>
            <w:r w:rsidR="00694A51" w:rsidRPr="0040484B">
              <w:rPr>
                <w:rFonts w:eastAsia="Calibri"/>
                <w:sz w:val="28"/>
                <w:szCs w:val="28"/>
                <w:lang w:eastAsia="en-US"/>
              </w:rPr>
              <w:t>0</w:t>
            </w:r>
            <w:r w:rsidR="005E40E1">
              <w:rPr>
                <w:rFonts w:eastAsia="Calibri"/>
                <w:sz w:val="28"/>
                <w:szCs w:val="28"/>
                <w:lang w:eastAsia="en-US"/>
              </w:rPr>
              <w:t>4</w:t>
            </w:r>
            <w:r w:rsidR="00694A51" w:rsidRPr="0040484B">
              <w:rPr>
                <w:rFonts w:eastAsia="Calibri"/>
                <w:sz w:val="28"/>
                <w:szCs w:val="28"/>
                <w:lang w:eastAsia="en-US"/>
              </w:rPr>
              <w:t>.0</w:t>
            </w:r>
            <w:r w:rsidR="005E40E1">
              <w:rPr>
                <w:rFonts w:eastAsia="Calibri"/>
                <w:sz w:val="28"/>
                <w:szCs w:val="28"/>
                <w:lang w:eastAsia="en-US"/>
              </w:rPr>
              <w:t>9</w:t>
            </w:r>
            <w:r w:rsidR="00694A51" w:rsidRPr="0040484B">
              <w:rPr>
                <w:rFonts w:eastAsia="Calibri"/>
                <w:sz w:val="28"/>
                <w:szCs w:val="28"/>
                <w:lang w:eastAsia="en-US"/>
              </w:rPr>
              <w:t>.</w:t>
            </w:r>
            <w:r w:rsidR="005E40E1">
              <w:rPr>
                <w:rFonts w:eastAsia="Calibri"/>
                <w:sz w:val="28"/>
                <w:szCs w:val="28"/>
                <w:lang w:eastAsia="en-US"/>
              </w:rPr>
              <w:t>2023</w:t>
            </w:r>
            <w:r w:rsidR="00694A51" w:rsidRPr="0040484B">
              <w:rPr>
                <w:rFonts w:eastAsia="Calibri"/>
                <w:sz w:val="28"/>
                <w:szCs w:val="28"/>
                <w:lang w:eastAsia="en-US"/>
              </w:rPr>
              <w:t xml:space="preserve"> </w:t>
            </w:r>
            <w:r w:rsidRPr="0040484B">
              <w:rPr>
                <w:rFonts w:eastAsia="Calibri"/>
                <w:sz w:val="28"/>
                <w:szCs w:val="28"/>
                <w:lang w:eastAsia="en-US"/>
              </w:rPr>
              <w:t>г.</w:t>
            </w:r>
          </w:p>
        </w:tc>
        <w:tc>
          <w:tcPr>
            <w:tcW w:w="3126" w:type="dxa"/>
            <w:shd w:val="clear" w:color="auto" w:fill="auto"/>
          </w:tcPr>
          <w:p w:rsidR="00F44E6C" w:rsidRPr="0040484B" w:rsidRDefault="00F44E6C" w:rsidP="00EC59B9">
            <w:pPr>
              <w:ind w:firstLine="709"/>
              <w:rPr>
                <w:rFonts w:eastAsia="Calibri"/>
                <w:sz w:val="28"/>
                <w:szCs w:val="28"/>
                <w:lang w:eastAsia="en-US"/>
              </w:rPr>
            </w:pPr>
            <w:r w:rsidRPr="0040484B">
              <w:rPr>
                <w:rFonts w:eastAsia="Calibri"/>
                <w:sz w:val="28"/>
                <w:szCs w:val="28"/>
                <w:lang w:eastAsia="en-US"/>
              </w:rPr>
              <w:t>с. Тюльково</w:t>
            </w:r>
          </w:p>
        </w:tc>
        <w:tc>
          <w:tcPr>
            <w:tcW w:w="3100" w:type="dxa"/>
            <w:shd w:val="clear" w:color="auto" w:fill="auto"/>
          </w:tcPr>
          <w:p w:rsidR="00F44E6C" w:rsidRPr="0040484B" w:rsidRDefault="00F44E6C" w:rsidP="0040484B">
            <w:pPr>
              <w:ind w:firstLine="709"/>
              <w:jc w:val="right"/>
              <w:rPr>
                <w:rFonts w:eastAsia="Calibri"/>
                <w:sz w:val="28"/>
                <w:szCs w:val="28"/>
                <w:lang w:eastAsia="en-US"/>
              </w:rPr>
            </w:pPr>
            <w:r w:rsidRPr="0040484B">
              <w:rPr>
                <w:rFonts w:eastAsia="Calibri"/>
                <w:sz w:val="28"/>
                <w:szCs w:val="28"/>
                <w:lang w:eastAsia="en-US"/>
              </w:rPr>
              <w:t xml:space="preserve">№ </w:t>
            </w:r>
            <w:r w:rsidR="00EE49DC">
              <w:rPr>
                <w:rFonts w:eastAsia="Calibri"/>
                <w:sz w:val="28"/>
                <w:szCs w:val="28"/>
                <w:lang w:eastAsia="en-US"/>
              </w:rPr>
              <w:t>23-99р</w:t>
            </w:r>
            <w:r w:rsidRPr="0040484B">
              <w:rPr>
                <w:rFonts w:eastAsia="Calibri"/>
                <w:sz w:val="28"/>
                <w:szCs w:val="28"/>
                <w:lang w:eastAsia="en-US"/>
              </w:rPr>
              <w:t xml:space="preserve"> </w:t>
            </w:r>
          </w:p>
          <w:p w:rsidR="00F44E6C" w:rsidRPr="0040484B" w:rsidRDefault="00F44E6C" w:rsidP="0040484B">
            <w:pPr>
              <w:ind w:firstLine="709"/>
              <w:jc w:val="right"/>
              <w:rPr>
                <w:rFonts w:eastAsia="Calibri"/>
                <w:b/>
                <w:sz w:val="28"/>
                <w:szCs w:val="28"/>
                <w:lang w:eastAsia="en-US"/>
              </w:rPr>
            </w:pPr>
          </w:p>
        </w:tc>
      </w:tr>
    </w:tbl>
    <w:p w:rsidR="00670D12" w:rsidRPr="00450B24" w:rsidRDefault="00670D12" w:rsidP="00670D12">
      <w:pPr>
        <w:jc w:val="both"/>
        <w:rPr>
          <w:b/>
          <w:bCs/>
          <w:sz w:val="28"/>
          <w:szCs w:val="28"/>
        </w:rPr>
      </w:pPr>
      <w:r w:rsidRPr="00450B24">
        <w:rPr>
          <w:b/>
          <w:bCs/>
          <w:sz w:val="28"/>
          <w:szCs w:val="28"/>
        </w:rPr>
        <w:t xml:space="preserve">Об утверждении Положения о порядке и условиях приватизации муниципального имущества в </w:t>
      </w:r>
      <w:proofErr w:type="spellStart"/>
      <w:r>
        <w:rPr>
          <w:b/>
          <w:bCs/>
          <w:sz w:val="28"/>
          <w:szCs w:val="28"/>
        </w:rPr>
        <w:t>Тюльковском</w:t>
      </w:r>
      <w:proofErr w:type="spellEnd"/>
      <w:r w:rsidRPr="00450B24">
        <w:rPr>
          <w:b/>
          <w:bCs/>
          <w:sz w:val="28"/>
          <w:szCs w:val="28"/>
        </w:rPr>
        <w:t xml:space="preserve"> сельсовете </w:t>
      </w:r>
      <w:proofErr w:type="spellStart"/>
      <w:r w:rsidRPr="00450B24">
        <w:rPr>
          <w:b/>
          <w:bCs/>
          <w:sz w:val="28"/>
          <w:szCs w:val="28"/>
        </w:rPr>
        <w:t>Балахтинского</w:t>
      </w:r>
      <w:proofErr w:type="spellEnd"/>
      <w:r>
        <w:rPr>
          <w:b/>
          <w:bCs/>
          <w:sz w:val="28"/>
          <w:szCs w:val="28"/>
        </w:rPr>
        <w:t xml:space="preserve"> </w:t>
      </w:r>
      <w:r w:rsidRPr="00450B24">
        <w:rPr>
          <w:b/>
          <w:bCs/>
          <w:sz w:val="28"/>
          <w:szCs w:val="28"/>
        </w:rPr>
        <w:t>района Красноярского края</w:t>
      </w:r>
    </w:p>
    <w:p w:rsidR="00670D12" w:rsidRPr="00450B24" w:rsidRDefault="00670D12" w:rsidP="00670D12">
      <w:pPr>
        <w:ind w:firstLine="709"/>
        <w:rPr>
          <w:sz w:val="28"/>
          <w:szCs w:val="28"/>
        </w:rPr>
      </w:pPr>
    </w:p>
    <w:p w:rsidR="00A63452" w:rsidRDefault="00670D12" w:rsidP="00A63452">
      <w:pPr>
        <w:widowControl w:val="0"/>
        <w:autoSpaceDE w:val="0"/>
        <w:autoSpaceDN w:val="0"/>
        <w:adjustRightInd w:val="0"/>
        <w:ind w:firstLine="709"/>
        <w:jc w:val="both"/>
        <w:rPr>
          <w:sz w:val="28"/>
          <w:szCs w:val="28"/>
        </w:rPr>
      </w:pPr>
      <w:r w:rsidRPr="00450B24">
        <w:rPr>
          <w:sz w:val="28"/>
          <w:szCs w:val="28"/>
        </w:rPr>
        <w:t xml:space="preserve">На основании Федерального </w:t>
      </w:r>
      <w:hyperlink r:id="rId7" w:history="1">
        <w:r w:rsidRPr="00450B24">
          <w:rPr>
            <w:sz w:val="28"/>
            <w:szCs w:val="28"/>
          </w:rPr>
          <w:t>закона</w:t>
        </w:r>
      </w:hyperlink>
      <w:r w:rsidRPr="00450B24">
        <w:rPr>
          <w:sz w:val="28"/>
          <w:szCs w:val="28"/>
        </w:rPr>
        <w:t xml:space="preserve"> от 06.10.2003 </w:t>
      </w:r>
      <w:r w:rsidR="00A63452">
        <w:rPr>
          <w:sz w:val="28"/>
          <w:szCs w:val="28"/>
        </w:rPr>
        <w:t>№</w:t>
      </w:r>
      <w:r w:rsidRPr="00450B24">
        <w:rPr>
          <w:sz w:val="28"/>
          <w:szCs w:val="28"/>
        </w:rPr>
        <w:t xml:space="preserve"> 131-ФЗ </w:t>
      </w:r>
      <w:r w:rsidR="00A63452">
        <w:rPr>
          <w:sz w:val="28"/>
          <w:szCs w:val="28"/>
        </w:rPr>
        <w:t>«</w:t>
      </w:r>
      <w:r w:rsidRPr="00450B24">
        <w:rPr>
          <w:sz w:val="28"/>
          <w:szCs w:val="28"/>
        </w:rPr>
        <w:t>Об общих принципах организации местного самоуправления в Российской Федерации</w:t>
      </w:r>
      <w:r w:rsidR="00A63452">
        <w:rPr>
          <w:sz w:val="28"/>
          <w:szCs w:val="28"/>
        </w:rPr>
        <w:t>»</w:t>
      </w:r>
      <w:r w:rsidRPr="00450B24">
        <w:rPr>
          <w:sz w:val="28"/>
          <w:szCs w:val="28"/>
        </w:rPr>
        <w:t xml:space="preserve">, Федерального </w:t>
      </w:r>
      <w:hyperlink r:id="rId8" w:history="1">
        <w:r w:rsidRPr="00450B24">
          <w:rPr>
            <w:sz w:val="28"/>
            <w:szCs w:val="28"/>
          </w:rPr>
          <w:t>закона</w:t>
        </w:r>
      </w:hyperlink>
      <w:r w:rsidRPr="00450B24">
        <w:rPr>
          <w:sz w:val="28"/>
          <w:szCs w:val="28"/>
        </w:rPr>
        <w:t xml:space="preserve"> от 21.12.2001 </w:t>
      </w:r>
      <w:r w:rsidR="00A63452">
        <w:rPr>
          <w:sz w:val="28"/>
          <w:szCs w:val="28"/>
        </w:rPr>
        <w:t>№</w:t>
      </w:r>
      <w:r w:rsidRPr="00450B24">
        <w:rPr>
          <w:sz w:val="28"/>
          <w:szCs w:val="28"/>
        </w:rPr>
        <w:t xml:space="preserve"> 178-ФЗ </w:t>
      </w:r>
      <w:r w:rsidR="00A63452">
        <w:rPr>
          <w:sz w:val="28"/>
          <w:szCs w:val="28"/>
        </w:rPr>
        <w:t>«</w:t>
      </w:r>
      <w:r w:rsidRPr="00450B24">
        <w:rPr>
          <w:sz w:val="28"/>
          <w:szCs w:val="28"/>
        </w:rPr>
        <w:t>О приватизации государственного и муниципального имущества</w:t>
      </w:r>
      <w:r w:rsidR="00A63452">
        <w:rPr>
          <w:sz w:val="28"/>
          <w:szCs w:val="28"/>
        </w:rPr>
        <w:t>»</w:t>
      </w:r>
      <w:r w:rsidRPr="00450B24">
        <w:rPr>
          <w:sz w:val="28"/>
          <w:szCs w:val="28"/>
        </w:rPr>
        <w:t>, руководствуясь стать</w:t>
      </w:r>
      <w:r>
        <w:rPr>
          <w:sz w:val="28"/>
          <w:szCs w:val="28"/>
        </w:rPr>
        <w:t>ей</w:t>
      </w:r>
      <w:r w:rsidRPr="00450B24">
        <w:rPr>
          <w:sz w:val="28"/>
          <w:szCs w:val="28"/>
        </w:rPr>
        <w:t xml:space="preserve">  </w:t>
      </w:r>
      <w:r>
        <w:rPr>
          <w:sz w:val="28"/>
          <w:szCs w:val="28"/>
        </w:rPr>
        <w:t>20</w:t>
      </w:r>
      <w:r w:rsidRPr="00450B24">
        <w:rPr>
          <w:sz w:val="28"/>
          <w:szCs w:val="28"/>
        </w:rPr>
        <w:t xml:space="preserve"> Устава</w:t>
      </w:r>
      <w:r w:rsidRPr="00450B24">
        <w:rPr>
          <w:bCs/>
          <w:sz w:val="28"/>
          <w:szCs w:val="28"/>
        </w:rPr>
        <w:t xml:space="preserve"> </w:t>
      </w:r>
      <w:proofErr w:type="spellStart"/>
      <w:r>
        <w:rPr>
          <w:bCs/>
          <w:sz w:val="28"/>
          <w:szCs w:val="28"/>
        </w:rPr>
        <w:t>Тюльковского</w:t>
      </w:r>
      <w:proofErr w:type="spellEnd"/>
      <w:r w:rsidRPr="00450B24">
        <w:rPr>
          <w:bCs/>
          <w:sz w:val="28"/>
          <w:szCs w:val="28"/>
        </w:rPr>
        <w:t xml:space="preserve"> сельсовета </w:t>
      </w:r>
      <w:proofErr w:type="spellStart"/>
      <w:r w:rsidRPr="00450B24">
        <w:rPr>
          <w:bCs/>
          <w:sz w:val="28"/>
          <w:szCs w:val="28"/>
        </w:rPr>
        <w:t>Балахтинского</w:t>
      </w:r>
      <w:proofErr w:type="spellEnd"/>
      <w:r w:rsidRPr="00450B24">
        <w:rPr>
          <w:bCs/>
          <w:sz w:val="28"/>
          <w:szCs w:val="28"/>
        </w:rPr>
        <w:t xml:space="preserve"> района Красноярского края</w:t>
      </w:r>
      <w:r w:rsidRPr="00450B24">
        <w:rPr>
          <w:sz w:val="28"/>
          <w:szCs w:val="28"/>
        </w:rPr>
        <w:t xml:space="preserve">, </w:t>
      </w:r>
      <w:proofErr w:type="spellStart"/>
      <w:r w:rsidR="00C5426A">
        <w:rPr>
          <w:sz w:val="28"/>
          <w:szCs w:val="28"/>
        </w:rPr>
        <w:t>Тюльковский</w:t>
      </w:r>
      <w:proofErr w:type="spellEnd"/>
      <w:r w:rsidR="00C5426A">
        <w:rPr>
          <w:sz w:val="28"/>
          <w:szCs w:val="28"/>
        </w:rPr>
        <w:t xml:space="preserve"> сельский </w:t>
      </w:r>
      <w:r w:rsidRPr="00450B24">
        <w:rPr>
          <w:sz w:val="28"/>
          <w:szCs w:val="28"/>
        </w:rPr>
        <w:t>Совет депутатов</w:t>
      </w:r>
      <w:r>
        <w:rPr>
          <w:sz w:val="28"/>
          <w:szCs w:val="28"/>
        </w:rPr>
        <w:t>,</w:t>
      </w:r>
    </w:p>
    <w:p w:rsidR="00A63452" w:rsidRDefault="00A63452" w:rsidP="00A63452">
      <w:pPr>
        <w:widowControl w:val="0"/>
        <w:autoSpaceDE w:val="0"/>
        <w:autoSpaceDN w:val="0"/>
        <w:adjustRightInd w:val="0"/>
        <w:ind w:firstLine="709"/>
        <w:jc w:val="both"/>
        <w:rPr>
          <w:sz w:val="28"/>
          <w:szCs w:val="28"/>
        </w:rPr>
      </w:pPr>
    </w:p>
    <w:p w:rsidR="00670D12" w:rsidRDefault="00670D12" w:rsidP="00A63452">
      <w:pPr>
        <w:widowControl w:val="0"/>
        <w:autoSpaceDE w:val="0"/>
        <w:autoSpaceDN w:val="0"/>
        <w:adjustRightInd w:val="0"/>
        <w:ind w:firstLine="709"/>
        <w:jc w:val="center"/>
        <w:rPr>
          <w:b/>
          <w:sz w:val="28"/>
          <w:szCs w:val="28"/>
        </w:rPr>
      </w:pPr>
      <w:r w:rsidRPr="00450B24">
        <w:rPr>
          <w:b/>
          <w:sz w:val="28"/>
          <w:szCs w:val="28"/>
        </w:rPr>
        <w:t>РЕШИЛ:</w:t>
      </w:r>
    </w:p>
    <w:p w:rsidR="00A63452" w:rsidRPr="00450B24" w:rsidRDefault="00A63452" w:rsidP="00A63452">
      <w:pPr>
        <w:widowControl w:val="0"/>
        <w:autoSpaceDE w:val="0"/>
        <w:autoSpaceDN w:val="0"/>
        <w:adjustRightInd w:val="0"/>
        <w:ind w:firstLine="709"/>
        <w:jc w:val="both"/>
        <w:rPr>
          <w:b/>
          <w:sz w:val="28"/>
          <w:szCs w:val="28"/>
        </w:rPr>
      </w:pPr>
    </w:p>
    <w:p w:rsidR="00670D12" w:rsidRPr="00450B24" w:rsidRDefault="00670D12" w:rsidP="00670D12">
      <w:pPr>
        <w:pStyle w:val="ConsPlusNormal"/>
        <w:ind w:firstLine="709"/>
        <w:jc w:val="both"/>
        <w:rPr>
          <w:rFonts w:ascii="Times New Roman" w:hAnsi="Times New Roman" w:cs="Times New Roman"/>
          <w:sz w:val="28"/>
          <w:szCs w:val="28"/>
        </w:rPr>
      </w:pPr>
      <w:r w:rsidRPr="00450B24">
        <w:rPr>
          <w:rFonts w:ascii="Times New Roman" w:hAnsi="Times New Roman" w:cs="Times New Roman"/>
          <w:sz w:val="28"/>
          <w:szCs w:val="28"/>
        </w:rPr>
        <w:t xml:space="preserve">1. Утвердить </w:t>
      </w:r>
      <w:hyperlink w:anchor="Par37" w:tooltip="ПОЛОЖЕНИЕ" w:history="1">
        <w:r w:rsidRPr="00450B24">
          <w:rPr>
            <w:rFonts w:ascii="Times New Roman" w:hAnsi="Times New Roman" w:cs="Times New Roman"/>
            <w:sz w:val="28"/>
            <w:szCs w:val="28"/>
          </w:rPr>
          <w:t>Положение</w:t>
        </w:r>
      </w:hyperlink>
      <w:r w:rsidRPr="00450B24">
        <w:rPr>
          <w:rFonts w:ascii="Times New Roman" w:hAnsi="Times New Roman" w:cs="Times New Roman"/>
          <w:sz w:val="28"/>
          <w:szCs w:val="28"/>
        </w:rPr>
        <w:t xml:space="preserve"> о порядке и условиях приватизации муниципального имущества в </w:t>
      </w:r>
      <w:proofErr w:type="spellStart"/>
      <w:r>
        <w:rPr>
          <w:rFonts w:ascii="Times New Roman" w:hAnsi="Times New Roman" w:cs="Times New Roman"/>
          <w:sz w:val="28"/>
          <w:szCs w:val="28"/>
        </w:rPr>
        <w:t>Тюльковском</w:t>
      </w:r>
      <w:proofErr w:type="spellEnd"/>
      <w:r w:rsidRPr="00450B24">
        <w:rPr>
          <w:rFonts w:ascii="Times New Roman" w:hAnsi="Times New Roman" w:cs="Times New Roman"/>
          <w:sz w:val="28"/>
          <w:szCs w:val="28"/>
        </w:rPr>
        <w:t xml:space="preserve"> сельсовете </w:t>
      </w:r>
      <w:proofErr w:type="spellStart"/>
      <w:r w:rsidRPr="00450B24">
        <w:rPr>
          <w:rFonts w:ascii="Times New Roman" w:hAnsi="Times New Roman" w:cs="Times New Roman"/>
          <w:sz w:val="28"/>
          <w:szCs w:val="28"/>
        </w:rPr>
        <w:t>Балахтинского</w:t>
      </w:r>
      <w:proofErr w:type="spellEnd"/>
      <w:r w:rsidRPr="00450B24">
        <w:rPr>
          <w:rFonts w:ascii="Times New Roman" w:hAnsi="Times New Roman" w:cs="Times New Roman"/>
          <w:sz w:val="28"/>
          <w:szCs w:val="28"/>
        </w:rPr>
        <w:t xml:space="preserve"> района Красноярского края в новой редакции согласно приложению к настоящему Решению.</w:t>
      </w:r>
    </w:p>
    <w:p w:rsidR="00670D12" w:rsidRDefault="00670D12" w:rsidP="00670D12">
      <w:pPr>
        <w:pStyle w:val="ConsPlusNormal"/>
        <w:ind w:firstLine="709"/>
        <w:jc w:val="both"/>
        <w:rPr>
          <w:rFonts w:ascii="Times New Roman" w:hAnsi="Times New Roman" w:cs="Times New Roman"/>
          <w:sz w:val="28"/>
          <w:szCs w:val="28"/>
        </w:rPr>
      </w:pPr>
      <w:r w:rsidRPr="00450B24">
        <w:rPr>
          <w:rFonts w:ascii="Times New Roman" w:hAnsi="Times New Roman" w:cs="Times New Roman"/>
          <w:sz w:val="28"/>
          <w:szCs w:val="28"/>
        </w:rPr>
        <w:t xml:space="preserve">2. Признать утратившим силу следующие решения </w:t>
      </w:r>
      <w:proofErr w:type="spellStart"/>
      <w:r>
        <w:rPr>
          <w:rFonts w:ascii="Times New Roman" w:hAnsi="Times New Roman" w:cs="Times New Roman"/>
          <w:sz w:val="28"/>
          <w:szCs w:val="28"/>
        </w:rPr>
        <w:t>Тюльковского</w:t>
      </w:r>
      <w:proofErr w:type="spellEnd"/>
      <w:r w:rsidRPr="00450B24">
        <w:rPr>
          <w:rFonts w:ascii="Times New Roman" w:hAnsi="Times New Roman" w:cs="Times New Roman"/>
          <w:sz w:val="28"/>
          <w:szCs w:val="28"/>
        </w:rPr>
        <w:t xml:space="preserve"> сельского Совета депутатов:</w:t>
      </w:r>
    </w:p>
    <w:p w:rsidR="00670D12" w:rsidRPr="00B60501" w:rsidRDefault="00670D12" w:rsidP="00670D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от 03.09.2010г. </w:t>
      </w:r>
      <w:r w:rsidRPr="00B60501">
        <w:rPr>
          <w:rFonts w:ascii="Times New Roman" w:hAnsi="Times New Roman" w:cs="Times New Roman"/>
          <w:sz w:val="28"/>
          <w:szCs w:val="28"/>
        </w:rPr>
        <w:t xml:space="preserve">№ 4-14р «Об утверждении Положения о порядке и условиях приватизации муниципального имущества на территории муниципального образования </w:t>
      </w:r>
      <w:proofErr w:type="spellStart"/>
      <w:r w:rsidRPr="00B60501">
        <w:rPr>
          <w:rFonts w:ascii="Times New Roman" w:hAnsi="Times New Roman" w:cs="Times New Roman"/>
          <w:sz w:val="28"/>
          <w:szCs w:val="28"/>
        </w:rPr>
        <w:t>Тюльковский</w:t>
      </w:r>
      <w:proofErr w:type="spellEnd"/>
      <w:r w:rsidRPr="00B60501">
        <w:rPr>
          <w:rFonts w:ascii="Times New Roman" w:hAnsi="Times New Roman" w:cs="Times New Roman"/>
          <w:sz w:val="28"/>
          <w:szCs w:val="28"/>
        </w:rPr>
        <w:t xml:space="preserve"> сельсовет»</w:t>
      </w:r>
      <w:r>
        <w:rPr>
          <w:rFonts w:ascii="Times New Roman" w:hAnsi="Times New Roman" w:cs="Times New Roman"/>
          <w:sz w:val="28"/>
          <w:szCs w:val="28"/>
        </w:rPr>
        <w:t>;</w:t>
      </w:r>
    </w:p>
    <w:p w:rsidR="00670D12" w:rsidRPr="00450B24" w:rsidRDefault="00670D12" w:rsidP="00670D12">
      <w:pPr>
        <w:ind w:firstLine="709"/>
        <w:jc w:val="both"/>
        <w:rPr>
          <w:bCs/>
          <w:sz w:val="28"/>
          <w:szCs w:val="28"/>
        </w:rPr>
      </w:pPr>
      <w:r w:rsidRPr="00450B24">
        <w:rPr>
          <w:bCs/>
          <w:sz w:val="28"/>
          <w:szCs w:val="28"/>
        </w:rPr>
        <w:t xml:space="preserve">- </w:t>
      </w:r>
      <w:r w:rsidRPr="00450B24">
        <w:rPr>
          <w:sz w:val="28"/>
          <w:szCs w:val="28"/>
        </w:rPr>
        <w:t xml:space="preserve">от </w:t>
      </w:r>
      <w:r>
        <w:rPr>
          <w:sz w:val="28"/>
          <w:szCs w:val="28"/>
        </w:rPr>
        <w:t>11.11</w:t>
      </w:r>
      <w:r w:rsidRPr="00450B24">
        <w:rPr>
          <w:sz w:val="28"/>
          <w:szCs w:val="28"/>
        </w:rPr>
        <w:t>.201</w:t>
      </w:r>
      <w:r>
        <w:rPr>
          <w:sz w:val="28"/>
          <w:szCs w:val="28"/>
        </w:rPr>
        <w:t>0</w:t>
      </w:r>
      <w:r w:rsidRPr="00450B24">
        <w:rPr>
          <w:sz w:val="28"/>
          <w:szCs w:val="28"/>
        </w:rPr>
        <w:t>г. №</w:t>
      </w:r>
      <w:r>
        <w:rPr>
          <w:sz w:val="28"/>
          <w:szCs w:val="28"/>
        </w:rPr>
        <w:t xml:space="preserve"> 5-21р</w:t>
      </w:r>
      <w:r w:rsidRPr="00450B24">
        <w:rPr>
          <w:sz w:val="28"/>
          <w:szCs w:val="28"/>
        </w:rPr>
        <w:t xml:space="preserve"> «</w:t>
      </w:r>
      <w:r w:rsidRPr="00450B24">
        <w:rPr>
          <w:bCs/>
          <w:sz w:val="28"/>
          <w:szCs w:val="28"/>
        </w:rPr>
        <w:t>О внесении изменений в решение от 0</w:t>
      </w:r>
      <w:r>
        <w:rPr>
          <w:bCs/>
          <w:sz w:val="28"/>
          <w:szCs w:val="28"/>
        </w:rPr>
        <w:t>3</w:t>
      </w:r>
      <w:r w:rsidRPr="00450B24">
        <w:rPr>
          <w:bCs/>
          <w:sz w:val="28"/>
          <w:szCs w:val="28"/>
        </w:rPr>
        <w:t>.0</w:t>
      </w:r>
      <w:r>
        <w:rPr>
          <w:bCs/>
          <w:sz w:val="28"/>
          <w:szCs w:val="28"/>
        </w:rPr>
        <w:t>9</w:t>
      </w:r>
      <w:r w:rsidRPr="00450B24">
        <w:rPr>
          <w:bCs/>
          <w:sz w:val="28"/>
          <w:szCs w:val="28"/>
        </w:rPr>
        <w:t>.201</w:t>
      </w:r>
      <w:r>
        <w:rPr>
          <w:bCs/>
          <w:sz w:val="28"/>
          <w:szCs w:val="28"/>
        </w:rPr>
        <w:t>0</w:t>
      </w:r>
      <w:r w:rsidRPr="00450B24">
        <w:rPr>
          <w:bCs/>
          <w:sz w:val="28"/>
          <w:szCs w:val="28"/>
        </w:rPr>
        <w:t>г. №</w:t>
      </w:r>
      <w:r>
        <w:rPr>
          <w:bCs/>
          <w:sz w:val="28"/>
          <w:szCs w:val="28"/>
        </w:rPr>
        <w:t xml:space="preserve"> 4-14</w:t>
      </w:r>
      <w:r w:rsidRPr="00450B24">
        <w:rPr>
          <w:bCs/>
          <w:sz w:val="28"/>
          <w:szCs w:val="28"/>
        </w:rPr>
        <w:t xml:space="preserve">р «Об утверждении Положения о порядке и условиях приватизации муниципального имущества </w:t>
      </w:r>
      <w:r w:rsidRPr="00B60501">
        <w:rPr>
          <w:sz w:val="28"/>
          <w:szCs w:val="28"/>
        </w:rPr>
        <w:t xml:space="preserve">на территории муниципального образования </w:t>
      </w:r>
      <w:proofErr w:type="spellStart"/>
      <w:r w:rsidRPr="00B60501">
        <w:rPr>
          <w:sz w:val="28"/>
          <w:szCs w:val="28"/>
        </w:rPr>
        <w:t>Тюльковский</w:t>
      </w:r>
      <w:proofErr w:type="spellEnd"/>
      <w:r w:rsidRPr="00B60501">
        <w:rPr>
          <w:sz w:val="28"/>
          <w:szCs w:val="28"/>
        </w:rPr>
        <w:t xml:space="preserve"> сельсовет</w:t>
      </w:r>
      <w:r w:rsidRPr="00450B24">
        <w:rPr>
          <w:bCs/>
          <w:sz w:val="28"/>
          <w:szCs w:val="28"/>
        </w:rPr>
        <w:t>»</w:t>
      </w:r>
      <w:r>
        <w:rPr>
          <w:bCs/>
          <w:sz w:val="28"/>
          <w:szCs w:val="28"/>
        </w:rPr>
        <w:t>;</w:t>
      </w:r>
    </w:p>
    <w:p w:rsidR="00670D12" w:rsidRPr="00670D12" w:rsidRDefault="00670D12" w:rsidP="00EE49DC">
      <w:pPr>
        <w:autoSpaceDE w:val="0"/>
        <w:autoSpaceDN w:val="0"/>
        <w:adjustRightInd w:val="0"/>
        <w:ind w:firstLine="709"/>
        <w:jc w:val="both"/>
        <w:rPr>
          <w:bCs/>
          <w:sz w:val="28"/>
          <w:szCs w:val="28"/>
        </w:rPr>
      </w:pPr>
      <w:r>
        <w:rPr>
          <w:sz w:val="28"/>
          <w:szCs w:val="28"/>
        </w:rPr>
        <w:t xml:space="preserve">- </w:t>
      </w:r>
      <w:r w:rsidRPr="00450B24">
        <w:rPr>
          <w:sz w:val="28"/>
          <w:szCs w:val="28"/>
        </w:rPr>
        <w:t xml:space="preserve">от </w:t>
      </w:r>
      <w:r>
        <w:rPr>
          <w:sz w:val="28"/>
          <w:szCs w:val="28"/>
        </w:rPr>
        <w:t>20</w:t>
      </w:r>
      <w:r w:rsidRPr="00450B24">
        <w:rPr>
          <w:sz w:val="28"/>
          <w:szCs w:val="28"/>
        </w:rPr>
        <w:t>.</w:t>
      </w:r>
      <w:r>
        <w:rPr>
          <w:sz w:val="28"/>
          <w:szCs w:val="28"/>
        </w:rPr>
        <w:t>06</w:t>
      </w:r>
      <w:r w:rsidRPr="00450B24">
        <w:rPr>
          <w:sz w:val="28"/>
          <w:szCs w:val="28"/>
        </w:rPr>
        <w:t>.201</w:t>
      </w:r>
      <w:r>
        <w:rPr>
          <w:sz w:val="28"/>
          <w:szCs w:val="28"/>
        </w:rPr>
        <w:t>1</w:t>
      </w:r>
      <w:r w:rsidRPr="00450B24">
        <w:rPr>
          <w:sz w:val="28"/>
          <w:szCs w:val="28"/>
        </w:rPr>
        <w:t>г.  №</w:t>
      </w:r>
      <w:r>
        <w:rPr>
          <w:sz w:val="28"/>
          <w:szCs w:val="28"/>
        </w:rPr>
        <w:t xml:space="preserve"> 10-44р</w:t>
      </w:r>
      <w:r w:rsidRPr="00450B24">
        <w:rPr>
          <w:sz w:val="28"/>
          <w:szCs w:val="28"/>
        </w:rPr>
        <w:t xml:space="preserve"> «</w:t>
      </w:r>
      <w:r w:rsidRPr="00450B24">
        <w:rPr>
          <w:bCs/>
          <w:sz w:val="28"/>
          <w:szCs w:val="28"/>
        </w:rPr>
        <w:t>О внесении изменений в решение от 0</w:t>
      </w:r>
      <w:r>
        <w:rPr>
          <w:bCs/>
          <w:sz w:val="28"/>
          <w:szCs w:val="28"/>
        </w:rPr>
        <w:t>3</w:t>
      </w:r>
      <w:r w:rsidRPr="00450B24">
        <w:rPr>
          <w:bCs/>
          <w:sz w:val="28"/>
          <w:szCs w:val="28"/>
        </w:rPr>
        <w:t>.0</w:t>
      </w:r>
      <w:r>
        <w:rPr>
          <w:bCs/>
          <w:sz w:val="28"/>
          <w:szCs w:val="28"/>
        </w:rPr>
        <w:t>9</w:t>
      </w:r>
      <w:r w:rsidRPr="00450B24">
        <w:rPr>
          <w:bCs/>
          <w:sz w:val="28"/>
          <w:szCs w:val="28"/>
        </w:rPr>
        <w:t>.201</w:t>
      </w:r>
      <w:r>
        <w:rPr>
          <w:bCs/>
          <w:sz w:val="28"/>
          <w:szCs w:val="28"/>
        </w:rPr>
        <w:t>0</w:t>
      </w:r>
      <w:r w:rsidRPr="00450B24">
        <w:rPr>
          <w:bCs/>
          <w:sz w:val="28"/>
          <w:szCs w:val="28"/>
        </w:rPr>
        <w:t>г. №</w:t>
      </w:r>
      <w:r>
        <w:rPr>
          <w:bCs/>
          <w:sz w:val="28"/>
          <w:szCs w:val="28"/>
        </w:rPr>
        <w:t xml:space="preserve"> 4-14</w:t>
      </w:r>
      <w:r w:rsidRPr="00450B24">
        <w:rPr>
          <w:bCs/>
          <w:sz w:val="28"/>
          <w:szCs w:val="28"/>
        </w:rPr>
        <w:t>р «Об утверждении Положения о порядке и</w:t>
      </w:r>
      <w:r w:rsidR="00EE49DC">
        <w:rPr>
          <w:bCs/>
          <w:sz w:val="28"/>
          <w:szCs w:val="28"/>
        </w:rPr>
        <w:t xml:space="preserve"> </w:t>
      </w:r>
      <w:r w:rsidRPr="00670D12">
        <w:rPr>
          <w:bCs/>
          <w:sz w:val="28"/>
          <w:szCs w:val="28"/>
        </w:rPr>
        <w:t xml:space="preserve">условиях приватизации муниципального имущества </w:t>
      </w:r>
      <w:r w:rsidRPr="00670D12">
        <w:rPr>
          <w:sz w:val="28"/>
          <w:szCs w:val="28"/>
        </w:rPr>
        <w:t xml:space="preserve">на территории муниципального образования </w:t>
      </w:r>
      <w:proofErr w:type="spellStart"/>
      <w:r w:rsidRPr="00670D12">
        <w:rPr>
          <w:sz w:val="28"/>
          <w:szCs w:val="28"/>
        </w:rPr>
        <w:t>Тюльковский</w:t>
      </w:r>
      <w:proofErr w:type="spellEnd"/>
      <w:r w:rsidRPr="00670D12">
        <w:rPr>
          <w:sz w:val="28"/>
          <w:szCs w:val="28"/>
        </w:rPr>
        <w:t xml:space="preserve"> сельсовет</w:t>
      </w:r>
      <w:r w:rsidRPr="00670D12">
        <w:rPr>
          <w:bCs/>
          <w:sz w:val="28"/>
          <w:szCs w:val="28"/>
        </w:rPr>
        <w:t>»;</w:t>
      </w:r>
    </w:p>
    <w:p w:rsidR="00670D12" w:rsidRPr="00670D12" w:rsidRDefault="00670D12" w:rsidP="00670D12">
      <w:pPr>
        <w:ind w:firstLine="709"/>
        <w:jc w:val="both"/>
        <w:rPr>
          <w:bCs/>
          <w:sz w:val="28"/>
          <w:szCs w:val="28"/>
        </w:rPr>
      </w:pPr>
      <w:r w:rsidRPr="00670D12">
        <w:rPr>
          <w:sz w:val="28"/>
          <w:szCs w:val="28"/>
        </w:rPr>
        <w:t>- от 03.10.2019г.  № 34-115р «</w:t>
      </w:r>
      <w:r w:rsidRPr="00670D12">
        <w:rPr>
          <w:bCs/>
          <w:sz w:val="28"/>
          <w:szCs w:val="28"/>
        </w:rPr>
        <w:t xml:space="preserve">О внесении изменений в решение от 03.09.2010г. № 4-14р «Об утверждении Положения о порядке и условиях приватизации муниципального имущества на территории муниципального образования </w:t>
      </w:r>
      <w:proofErr w:type="spellStart"/>
      <w:r w:rsidRPr="00670D12">
        <w:rPr>
          <w:bCs/>
          <w:sz w:val="28"/>
          <w:szCs w:val="28"/>
        </w:rPr>
        <w:t>Тюльковский</w:t>
      </w:r>
      <w:proofErr w:type="spellEnd"/>
      <w:r w:rsidRPr="00670D12">
        <w:rPr>
          <w:bCs/>
          <w:sz w:val="28"/>
          <w:szCs w:val="28"/>
        </w:rPr>
        <w:t xml:space="preserve"> сельсовет».</w:t>
      </w:r>
    </w:p>
    <w:p w:rsidR="00670D12" w:rsidRPr="00670D12" w:rsidRDefault="00670D12" w:rsidP="00670D12">
      <w:pPr>
        <w:ind w:firstLine="709"/>
        <w:jc w:val="both"/>
        <w:rPr>
          <w:sz w:val="28"/>
          <w:szCs w:val="28"/>
        </w:rPr>
      </w:pPr>
      <w:r w:rsidRPr="00670D12">
        <w:rPr>
          <w:sz w:val="28"/>
          <w:szCs w:val="28"/>
        </w:rPr>
        <w:t xml:space="preserve">3. Контроль за исполнением настоящего Решения возложить на </w:t>
      </w:r>
      <w:r>
        <w:rPr>
          <w:sz w:val="28"/>
          <w:szCs w:val="28"/>
        </w:rPr>
        <w:t>главу сельсовета К.А. Давыдову.</w:t>
      </w:r>
    </w:p>
    <w:p w:rsidR="00670D12" w:rsidRPr="00670D12" w:rsidRDefault="00670D12" w:rsidP="00670D12">
      <w:pPr>
        <w:ind w:firstLine="709"/>
        <w:jc w:val="both"/>
        <w:rPr>
          <w:i/>
          <w:sz w:val="28"/>
          <w:szCs w:val="28"/>
        </w:rPr>
      </w:pPr>
      <w:r w:rsidRPr="00670D12">
        <w:rPr>
          <w:sz w:val="28"/>
          <w:szCs w:val="28"/>
        </w:rPr>
        <w:lastRenderedPageBreak/>
        <w:t>4. Настоящее решение вступает в силу в день, следующий за днем его официального опубликования в газете «</w:t>
      </w:r>
      <w:proofErr w:type="spellStart"/>
      <w:r w:rsidRPr="00670D12">
        <w:rPr>
          <w:sz w:val="28"/>
          <w:szCs w:val="28"/>
        </w:rPr>
        <w:t>Тюльковский</w:t>
      </w:r>
      <w:proofErr w:type="spellEnd"/>
      <w:r w:rsidRPr="00670D12">
        <w:rPr>
          <w:sz w:val="28"/>
          <w:szCs w:val="28"/>
        </w:rPr>
        <w:t xml:space="preserve"> вестник».</w:t>
      </w:r>
    </w:p>
    <w:p w:rsidR="00670D12" w:rsidRPr="00670D12" w:rsidRDefault="00670D12" w:rsidP="00670D12">
      <w:pPr>
        <w:ind w:firstLine="709"/>
        <w:jc w:val="both"/>
        <w:rPr>
          <w:sz w:val="28"/>
          <w:szCs w:val="28"/>
        </w:rPr>
      </w:pPr>
    </w:p>
    <w:tbl>
      <w:tblPr>
        <w:tblStyle w:val="13"/>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3289"/>
        <w:gridCol w:w="1383"/>
        <w:gridCol w:w="4117"/>
      </w:tblGrid>
      <w:tr w:rsidR="00670D12" w:rsidRPr="00670D12" w:rsidTr="00670D12">
        <w:tc>
          <w:tcPr>
            <w:tcW w:w="3397" w:type="dxa"/>
            <w:gridSpan w:val="2"/>
          </w:tcPr>
          <w:p w:rsidR="00670D12" w:rsidRPr="00670D12" w:rsidRDefault="00670D12" w:rsidP="00670D12">
            <w:pPr>
              <w:ind w:right="-142"/>
              <w:jc w:val="both"/>
              <w:rPr>
                <w:rFonts w:eastAsia="Calibri"/>
                <w:sz w:val="28"/>
                <w:szCs w:val="28"/>
                <w:lang w:eastAsia="en-US"/>
              </w:rPr>
            </w:pPr>
            <w:r w:rsidRPr="00670D12">
              <w:rPr>
                <w:rFonts w:eastAsia="Calibri"/>
                <w:sz w:val="28"/>
                <w:szCs w:val="28"/>
                <w:lang w:eastAsia="en-US"/>
              </w:rPr>
              <w:t>Председатель сельского</w:t>
            </w:r>
          </w:p>
          <w:p w:rsidR="00670D12" w:rsidRPr="00670D12" w:rsidRDefault="00670D12" w:rsidP="00670D12">
            <w:pPr>
              <w:ind w:right="-142"/>
              <w:jc w:val="both"/>
              <w:rPr>
                <w:rFonts w:eastAsia="Calibri"/>
                <w:sz w:val="28"/>
                <w:szCs w:val="28"/>
                <w:lang w:eastAsia="en-US"/>
              </w:rPr>
            </w:pPr>
            <w:r w:rsidRPr="00670D12">
              <w:rPr>
                <w:rFonts w:eastAsia="Calibri"/>
                <w:sz w:val="28"/>
                <w:szCs w:val="28"/>
                <w:lang w:eastAsia="en-US"/>
              </w:rPr>
              <w:t xml:space="preserve">Совета депутатов </w:t>
            </w:r>
          </w:p>
        </w:tc>
        <w:tc>
          <w:tcPr>
            <w:tcW w:w="5500" w:type="dxa"/>
            <w:gridSpan w:val="2"/>
          </w:tcPr>
          <w:p w:rsidR="00670D12" w:rsidRPr="00670D12" w:rsidRDefault="00670D12" w:rsidP="00670D12">
            <w:pPr>
              <w:ind w:right="-142" w:firstLine="709"/>
              <w:jc w:val="both"/>
              <w:rPr>
                <w:rFonts w:eastAsia="Calibri"/>
                <w:sz w:val="28"/>
                <w:szCs w:val="28"/>
                <w:lang w:eastAsia="en-US"/>
              </w:rPr>
            </w:pPr>
          </w:p>
          <w:p w:rsidR="00670D12" w:rsidRPr="00670D12" w:rsidRDefault="00670D12" w:rsidP="00670D12">
            <w:pPr>
              <w:ind w:right="-142" w:firstLine="709"/>
              <w:jc w:val="center"/>
              <w:rPr>
                <w:rFonts w:eastAsia="Calibri"/>
                <w:sz w:val="28"/>
                <w:szCs w:val="28"/>
                <w:lang w:eastAsia="en-US"/>
              </w:rPr>
            </w:pPr>
            <w:r>
              <w:rPr>
                <w:rFonts w:eastAsia="Calibri"/>
                <w:sz w:val="28"/>
                <w:szCs w:val="28"/>
                <w:lang w:eastAsia="en-US"/>
              </w:rPr>
              <w:t xml:space="preserve">                 </w:t>
            </w:r>
            <w:r w:rsidRPr="00670D12">
              <w:rPr>
                <w:rFonts w:eastAsia="Calibri"/>
                <w:sz w:val="28"/>
                <w:szCs w:val="28"/>
                <w:lang w:eastAsia="en-US"/>
              </w:rPr>
              <w:t xml:space="preserve">А.П. </w:t>
            </w:r>
            <w:proofErr w:type="spellStart"/>
            <w:r w:rsidRPr="00670D12">
              <w:rPr>
                <w:rFonts w:eastAsia="Calibri"/>
                <w:sz w:val="28"/>
                <w:szCs w:val="28"/>
                <w:lang w:eastAsia="en-US"/>
              </w:rPr>
              <w:t>Бумаженк</w:t>
            </w:r>
            <w:r>
              <w:rPr>
                <w:rFonts w:eastAsia="Calibri"/>
                <w:sz w:val="28"/>
                <w:szCs w:val="28"/>
                <w:lang w:eastAsia="en-US"/>
              </w:rPr>
              <w:t>о</w:t>
            </w:r>
            <w:proofErr w:type="spellEnd"/>
          </w:p>
        </w:tc>
      </w:tr>
      <w:tr w:rsidR="00670D12" w:rsidRPr="00670D12" w:rsidTr="00670D12">
        <w:trPr>
          <w:gridBefore w:val="1"/>
          <w:wBefore w:w="108" w:type="dxa"/>
        </w:trPr>
        <w:tc>
          <w:tcPr>
            <w:tcW w:w="4672" w:type="dxa"/>
            <w:gridSpan w:val="2"/>
          </w:tcPr>
          <w:p w:rsidR="00670D12" w:rsidRPr="00670D12" w:rsidRDefault="00670D12" w:rsidP="00670D12">
            <w:pPr>
              <w:spacing w:before="240"/>
              <w:ind w:left="-105" w:right="-142"/>
              <w:jc w:val="both"/>
              <w:rPr>
                <w:rFonts w:eastAsia="Calibri"/>
                <w:sz w:val="28"/>
                <w:szCs w:val="28"/>
                <w:lang w:eastAsia="en-US"/>
              </w:rPr>
            </w:pPr>
            <w:r w:rsidRPr="00670D12">
              <w:rPr>
                <w:rFonts w:eastAsia="Calibri"/>
                <w:sz w:val="28"/>
                <w:szCs w:val="28"/>
                <w:lang w:eastAsia="en-US"/>
              </w:rPr>
              <w:t xml:space="preserve">Глава сельсовета </w:t>
            </w:r>
          </w:p>
        </w:tc>
        <w:tc>
          <w:tcPr>
            <w:tcW w:w="4117" w:type="dxa"/>
          </w:tcPr>
          <w:p w:rsidR="00670D12" w:rsidRPr="00670D12" w:rsidRDefault="00670D12" w:rsidP="00670D12">
            <w:pPr>
              <w:spacing w:before="240"/>
              <w:ind w:right="-142" w:firstLine="709"/>
              <w:rPr>
                <w:rFonts w:eastAsia="Calibri"/>
                <w:sz w:val="28"/>
                <w:szCs w:val="28"/>
                <w:lang w:eastAsia="en-US"/>
              </w:rPr>
            </w:pPr>
            <w:r>
              <w:rPr>
                <w:rFonts w:eastAsia="Calibri"/>
                <w:sz w:val="28"/>
                <w:szCs w:val="28"/>
                <w:lang w:eastAsia="en-US"/>
              </w:rPr>
              <w:t xml:space="preserve">         </w:t>
            </w:r>
            <w:r w:rsidRPr="00670D12">
              <w:rPr>
                <w:rFonts w:eastAsia="Calibri"/>
                <w:sz w:val="28"/>
                <w:szCs w:val="28"/>
                <w:lang w:eastAsia="en-US"/>
              </w:rPr>
              <w:t>К.А.</w:t>
            </w:r>
            <w:r w:rsidR="00F53A93">
              <w:rPr>
                <w:rFonts w:eastAsia="Calibri"/>
                <w:sz w:val="28"/>
                <w:szCs w:val="28"/>
                <w:lang w:eastAsia="en-US"/>
              </w:rPr>
              <w:t xml:space="preserve"> </w:t>
            </w:r>
            <w:r w:rsidRPr="00670D12">
              <w:rPr>
                <w:rFonts w:eastAsia="Calibri"/>
                <w:sz w:val="28"/>
                <w:szCs w:val="28"/>
                <w:lang w:eastAsia="en-US"/>
              </w:rPr>
              <w:t>Давыдова</w:t>
            </w:r>
          </w:p>
          <w:p w:rsidR="00670D12" w:rsidRPr="00670D12" w:rsidRDefault="00670D12" w:rsidP="00670D12">
            <w:pPr>
              <w:spacing w:before="240"/>
              <w:ind w:right="-142" w:firstLine="709"/>
              <w:jc w:val="both"/>
              <w:rPr>
                <w:rFonts w:eastAsia="Calibri"/>
                <w:sz w:val="28"/>
                <w:szCs w:val="28"/>
                <w:lang w:eastAsia="en-US"/>
              </w:rPr>
            </w:pPr>
          </w:p>
        </w:tc>
      </w:tr>
      <w:tr w:rsidR="00670D12" w:rsidRPr="00670D12" w:rsidTr="00670D12">
        <w:trPr>
          <w:gridBefore w:val="1"/>
          <w:wBefore w:w="108" w:type="dxa"/>
        </w:trPr>
        <w:tc>
          <w:tcPr>
            <w:tcW w:w="4672" w:type="dxa"/>
            <w:gridSpan w:val="2"/>
          </w:tcPr>
          <w:p w:rsidR="00670D12" w:rsidRPr="00670D12" w:rsidRDefault="00670D12" w:rsidP="00670D12">
            <w:pPr>
              <w:spacing w:before="240"/>
              <w:ind w:left="-105" w:right="-142"/>
              <w:jc w:val="both"/>
              <w:rPr>
                <w:rFonts w:eastAsia="Calibri"/>
                <w:sz w:val="28"/>
                <w:szCs w:val="28"/>
                <w:lang w:eastAsia="en-US"/>
              </w:rPr>
            </w:pPr>
          </w:p>
        </w:tc>
        <w:tc>
          <w:tcPr>
            <w:tcW w:w="4117" w:type="dxa"/>
          </w:tcPr>
          <w:p w:rsidR="00670D12" w:rsidRDefault="00670D12" w:rsidP="00670D12">
            <w:pPr>
              <w:spacing w:before="240"/>
              <w:ind w:right="-142" w:firstLine="709"/>
              <w:rPr>
                <w:rFonts w:eastAsia="Calibri"/>
                <w:sz w:val="28"/>
                <w:szCs w:val="28"/>
                <w:lang w:eastAsia="en-US"/>
              </w:rPr>
            </w:pPr>
          </w:p>
        </w:tc>
      </w:tr>
    </w:tbl>
    <w:p w:rsidR="00430213" w:rsidRDefault="00430213" w:rsidP="00430213">
      <w:pPr>
        <w:autoSpaceDE w:val="0"/>
        <w:autoSpaceDN w:val="0"/>
        <w:adjustRightInd w:val="0"/>
        <w:ind w:firstLine="426"/>
        <w:jc w:val="both"/>
        <w:rPr>
          <w:sz w:val="24"/>
          <w:szCs w:val="28"/>
        </w:rPr>
      </w:pPr>
    </w:p>
    <w:p w:rsidR="00430213" w:rsidRDefault="00430213" w:rsidP="00430213">
      <w:pPr>
        <w:autoSpaceDE w:val="0"/>
        <w:autoSpaceDN w:val="0"/>
        <w:adjustRightInd w:val="0"/>
        <w:ind w:firstLine="426"/>
        <w:jc w:val="both"/>
        <w:rPr>
          <w:sz w:val="24"/>
          <w:szCs w:val="28"/>
        </w:rPr>
      </w:pPr>
    </w:p>
    <w:p w:rsidR="005D252E" w:rsidRDefault="005D252E" w:rsidP="00F752AF">
      <w:pPr>
        <w:ind w:firstLine="3828"/>
        <w:jc w:val="right"/>
        <w:rPr>
          <w:sz w:val="24"/>
          <w:szCs w:val="28"/>
        </w:rPr>
      </w:pPr>
    </w:p>
    <w:p w:rsidR="00CC1620" w:rsidRDefault="00CC1620" w:rsidP="00F752AF">
      <w:pPr>
        <w:ind w:firstLine="3828"/>
        <w:jc w:val="right"/>
        <w:rPr>
          <w:sz w:val="24"/>
          <w:szCs w:val="28"/>
        </w:rPr>
      </w:pPr>
    </w:p>
    <w:p w:rsidR="00CC1620" w:rsidRDefault="00CC1620"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Default="00670D12" w:rsidP="00F752AF">
      <w:pPr>
        <w:ind w:firstLine="3828"/>
        <w:jc w:val="right"/>
        <w:rPr>
          <w:sz w:val="24"/>
          <w:szCs w:val="28"/>
        </w:rPr>
      </w:pPr>
    </w:p>
    <w:p w:rsidR="00670D12" w:rsidRPr="00450B24" w:rsidRDefault="00670D12" w:rsidP="00670D12">
      <w:pPr>
        <w:pStyle w:val="0"/>
        <w:ind w:firstLine="709"/>
        <w:jc w:val="right"/>
        <w:rPr>
          <w:rFonts w:ascii="Times New Roman" w:hAnsi="Times New Roman"/>
          <w:sz w:val="28"/>
          <w:szCs w:val="28"/>
        </w:rPr>
      </w:pPr>
      <w:r w:rsidRPr="00450B24">
        <w:rPr>
          <w:rFonts w:ascii="Times New Roman" w:hAnsi="Times New Roman"/>
          <w:sz w:val="28"/>
          <w:szCs w:val="28"/>
        </w:rPr>
        <w:lastRenderedPageBreak/>
        <w:t xml:space="preserve">Приложение </w:t>
      </w:r>
    </w:p>
    <w:p w:rsidR="00670D12" w:rsidRPr="00450B24" w:rsidRDefault="00670D12" w:rsidP="00670D12">
      <w:pPr>
        <w:pStyle w:val="0"/>
        <w:ind w:firstLine="709"/>
        <w:jc w:val="right"/>
        <w:rPr>
          <w:rFonts w:ascii="Times New Roman" w:hAnsi="Times New Roman"/>
          <w:sz w:val="28"/>
          <w:szCs w:val="28"/>
        </w:rPr>
      </w:pPr>
      <w:r w:rsidRPr="00450B24">
        <w:rPr>
          <w:rFonts w:ascii="Times New Roman" w:hAnsi="Times New Roman"/>
          <w:sz w:val="28"/>
          <w:szCs w:val="28"/>
        </w:rPr>
        <w:t xml:space="preserve">к Решению </w:t>
      </w:r>
      <w:proofErr w:type="spellStart"/>
      <w:r w:rsidR="005944D8">
        <w:rPr>
          <w:rFonts w:ascii="Times New Roman" w:hAnsi="Times New Roman"/>
          <w:sz w:val="28"/>
          <w:szCs w:val="28"/>
        </w:rPr>
        <w:t>Тюльковского</w:t>
      </w:r>
      <w:proofErr w:type="spellEnd"/>
      <w:r w:rsidRPr="00450B24">
        <w:rPr>
          <w:rFonts w:ascii="Times New Roman" w:hAnsi="Times New Roman"/>
          <w:sz w:val="28"/>
          <w:szCs w:val="28"/>
        </w:rPr>
        <w:t xml:space="preserve"> сельского</w:t>
      </w:r>
    </w:p>
    <w:p w:rsidR="00670D12" w:rsidRPr="00450B24" w:rsidRDefault="00670D12" w:rsidP="00670D12">
      <w:pPr>
        <w:pStyle w:val="0"/>
        <w:ind w:firstLine="709"/>
        <w:jc w:val="right"/>
        <w:rPr>
          <w:rFonts w:ascii="Times New Roman" w:hAnsi="Times New Roman"/>
          <w:sz w:val="28"/>
          <w:szCs w:val="28"/>
        </w:rPr>
      </w:pPr>
      <w:r w:rsidRPr="00450B24">
        <w:rPr>
          <w:rFonts w:ascii="Times New Roman" w:hAnsi="Times New Roman"/>
          <w:sz w:val="28"/>
          <w:szCs w:val="28"/>
        </w:rPr>
        <w:t>Совета депутатов</w:t>
      </w:r>
      <w:r w:rsidR="005944D8">
        <w:rPr>
          <w:rFonts w:ascii="Times New Roman" w:hAnsi="Times New Roman"/>
          <w:sz w:val="28"/>
          <w:szCs w:val="28"/>
        </w:rPr>
        <w:t xml:space="preserve"> </w:t>
      </w:r>
      <w:r w:rsidRPr="00450B24">
        <w:rPr>
          <w:rFonts w:ascii="Times New Roman" w:hAnsi="Times New Roman"/>
          <w:sz w:val="28"/>
          <w:szCs w:val="28"/>
        </w:rPr>
        <w:t xml:space="preserve">от </w:t>
      </w:r>
      <w:r w:rsidR="00EE49DC">
        <w:rPr>
          <w:rFonts w:ascii="Times New Roman" w:hAnsi="Times New Roman"/>
          <w:sz w:val="28"/>
          <w:szCs w:val="28"/>
        </w:rPr>
        <w:t>04.09.2023г</w:t>
      </w:r>
      <w:r w:rsidRPr="00450B24">
        <w:rPr>
          <w:rFonts w:ascii="Times New Roman" w:hAnsi="Times New Roman"/>
          <w:sz w:val="28"/>
          <w:szCs w:val="28"/>
        </w:rPr>
        <w:t xml:space="preserve">.  № </w:t>
      </w:r>
      <w:r w:rsidR="00EE49DC">
        <w:rPr>
          <w:rFonts w:ascii="Times New Roman" w:hAnsi="Times New Roman"/>
          <w:sz w:val="28"/>
          <w:szCs w:val="28"/>
        </w:rPr>
        <w:t>23-99р</w:t>
      </w:r>
    </w:p>
    <w:p w:rsidR="00670D12" w:rsidRPr="00670D12" w:rsidRDefault="00670D12" w:rsidP="00670D12">
      <w:pPr>
        <w:ind w:firstLine="709"/>
        <w:jc w:val="both"/>
        <w:rPr>
          <w:bCs/>
          <w:sz w:val="28"/>
          <w:szCs w:val="28"/>
        </w:rPr>
      </w:pPr>
    </w:p>
    <w:p w:rsidR="00670D12" w:rsidRPr="00670D12" w:rsidRDefault="00670D12" w:rsidP="00670D12">
      <w:pPr>
        <w:ind w:firstLine="709"/>
        <w:jc w:val="both"/>
        <w:rPr>
          <w:bCs/>
          <w:sz w:val="28"/>
          <w:szCs w:val="28"/>
        </w:rPr>
      </w:pPr>
    </w:p>
    <w:p w:rsidR="00670D12" w:rsidRPr="00670D12" w:rsidRDefault="00670D12" w:rsidP="00670D12">
      <w:pPr>
        <w:ind w:firstLine="709"/>
        <w:jc w:val="center"/>
        <w:rPr>
          <w:b/>
          <w:bCs/>
          <w:sz w:val="28"/>
          <w:szCs w:val="28"/>
        </w:rPr>
      </w:pPr>
      <w:bookmarkStart w:id="0" w:name="_GoBack"/>
      <w:bookmarkEnd w:id="0"/>
      <w:r w:rsidRPr="00670D12">
        <w:rPr>
          <w:b/>
          <w:bCs/>
          <w:sz w:val="28"/>
          <w:szCs w:val="28"/>
        </w:rPr>
        <w:t>Положение</w:t>
      </w:r>
    </w:p>
    <w:p w:rsidR="00670D12" w:rsidRPr="00670D12" w:rsidRDefault="00670D12" w:rsidP="00EE49DC">
      <w:pPr>
        <w:ind w:firstLine="284"/>
        <w:jc w:val="both"/>
        <w:rPr>
          <w:b/>
          <w:bCs/>
          <w:sz w:val="28"/>
          <w:szCs w:val="28"/>
        </w:rPr>
      </w:pPr>
      <w:r w:rsidRPr="00670D12">
        <w:rPr>
          <w:b/>
          <w:bCs/>
          <w:sz w:val="28"/>
          <w:szCs w:val="28"/>
        </w:rPr>
        <w:t>о порядке и условиях приватизации муниципального имущества</w:t>
      </w:r>
    </w:p>
    <w:p w:rsidR="00670D12" w:rsidRPr="00670D12" w:rsidRDefault="00670D12" w:rsidP="00EE49DC">
      <w:pPr>
        <w:ind w:firstLine="284"/>
        <w:jc w:val="both"/>
        <w:rPr>
          <w:b/>
          <w:bCs/>
          <w:sz w:val="28"/>
          <w:szCs w:val="28"/>
        </w:rPr>
      </w:pPr>
      <w:r w:rsidRPr="00670D12">
        <w:rPr>
          <w:b/>
          <w:bCs/>
          <w:sz w:val="28"/>
          <w:szCs w:val="28"/>
        </w:rPr>
        <w:t xml:space="preserve">в </w:t>
      </w:r>
      <w:proofErr w:type="spellStart"/>
      <w:r>
        <w:rPr>
          <w:b/>
          <w:bCs/>
          <w:sz w:val="28"/>
          <w:szCs w:val="28"/>
        </w:rPr>
        <w:t>Тюльковском</w:t>
      </w:r>
      <w:proofErr w:type="spellEnd"/>
      <w:r w:rsidRPr="00670D12">
        <w:rPr>
          <w:b/>
          <w:bCs/>
          <w:sz w:val="28"/>
          <w:szCs w:val="28"/>
        </w:rPr>
        <w:t xml:space="preserve"> сельсовете </w:t>
      </w:r>
      <w:proofErr w:type="spellStart"/>
      <w:r w:rsidRPr="00670D12">
        <w:rPr>
          <w:b/>
          <w:bCs/>
          <w:sz w:val="28"/>
          <w:szCs w:val="28"/>
        </w:rPr>
        <w:t>Балахтинского</w:t>
      </w:r>
      <w:proofErr w:type="spellEnd"/>
      <w:r w:rsidRPr="00670D12">
        <w:rPr>
          <w:b/>
          <w:bCs/>
          <w:sz w:val="28"/>
          <w:szCs w:val="28"/>
        </w:rPr>
        <w:t xml:space="preserve"> района Красноярского края</w:t>
      </w:r>
    </w:p>
    <w:p w:rsidR="00670D12" w:rsidRPr="00670D12" w:rsidRDefault="00670D12" w:rsidP="00670D12">
      <w:pPr>
        <w:ind w:firstLine="709"/>
        <w:jc w:val="both"/>
        <w:rPr>
          <w:b/>
        </w:rPr>
      </w:pPr>
    </w:p>
    <w:p w:rsidR="00670D12" w:rsidRPr="005944D8" w:rsidRDefault="00670D12" w:rsidP="005944D8">
      <w:pPr>
        <w:ind w:firstLine="709"/>
        <w:jc w:val="center"/>
        <w:rPr>
          <w:b/>
          <w:bCs/>
          <w:sz w:val="28"/>
          <w:szCs w:val="28"/>
        </w:rPr>
      </w:pPr>
      <w:r w:rsidRPr="005944D8">
        <w:rPr>
          <w:b/>
          <w:bCs/>
          <w:sz w:val="28"/>
          <w:szCs w:val="28"/>
        </w:rPr>
        <w:t>1. ОБЩИЕ ПОЛОЖЕНИЯ</w:t>
      </w:r>
    </w:p>
    <w:p w:rsidR="00670D12" w:rsidRPr="00670D12" w:rsidRDefault="00670D12" w:rsidP="00670D12">
      <w:pPr>
        <w:ind w:firstLine="709"/>
        <w:jc w:val="both"/>
        <w:rPr>
          <w:bCs/>
          <w:sz w:val="28"/>
          <w:szCs w:val="28"/>
        </w:rPr>
      </w:pPr>
    </w:p>
    <w:p w:rsidR="00670D12" w:rsidRPr="00670D12" w:rsidRDefault="00670D12" w:rsidP="00670D12">
      <w:pPr>
        <w:ind w:firstLine="709"/>
        <w:jc w:val="both"/>
        <w:rPr>
          <w:bCs/>
          <w:sz w:val="28"/>
          <w:szCs w:val="28"/>
        </w:rPr>
      </w:pPr>
      <w:r w:rsidRPr="00670D12">
        <w:rPr>
          <w:bCs/>
          <w:sz w:val="28"/>
          <w:szCs w:val="28"/>
        </w:rPr>
        <w:t xml:space="preserve">1.1. Настоящее Положение разработано в соответствии с Гражданским </w:t>
      </w:r>
      <w:hyperlink r:id="rId9" w:history="1">
        <w:r w:rsidRPr="00670D12">
          <w:rPr>
            <w:bCs/>
            <w:sz w:val="28"/>
            <w:szCs w:val="28"/>
          </w:rPr>
          <w:t>кодексом</w:t>
        </w:r>
      </w:hyperlink>
      <w:r w:rsidRPr="00670D12">
        <w:rPr>
          <w:bCs/>
          <w:sz w:val="28"/>
          <w:szCs w:val="28"/>
        </w:rPr>
        <w:t xml:space="preserve"> Российской Федерации и Федеральным </w:t>
      </w:r>
      <w:hyperlink r:id="rId10" w:history="1">
        <w:r w:rsidRPr="00670D12">
          <w:rPr>
            <w:bCs/>
            <w:sz w:val="28"/>
            <w:szCs w:val="28"/>
          </w:rPr>
          <w:t>законом</w:t>
        </w:r>
      </w:hyperlink>
      <w:r w:rsidRPr="00670D12">
        <w:rPr>
          <w:bCs/>
          <w:sz w:val="28"/>
          <w:szCs w:val="28"/>
        </w:rPr>
        <w:t xml:space="preserve"> </w:t>
      </w:r>
      <w:r w:rsidR="005944D8">
        <w:rPr>
          <w:bCs/>
          <w:sz w:val="28"/>
          <w:szCs w:val="28"/>
        </w:rPr>
        <w:t>«</w:t>
      </w:r>
      <w:r w:rsidRPr="00670D12">
        <w:rPr>
          <w:bCs/>
          <w:sz w:val="28"/>
          <w:szCs w:val="28"/>
        </w:rPr>
        <w:t>О приватизации муниципального имущества</w:t>
      </w:r>
      <w:r w:rsidR="005944D8">
        <w:rPr>
          <w:bCs/>
          <w:sz w:val="28"/>
          <w:szCs w:val="28"/>
        </w:rPr>
        <w:t>»</w:t>
      </w:r>
      <w:r w:rsidRPr="00670D12">
        <w:rPr>
          <w:bCs/>
          <w:sz w:val="28"/>
          <w:szCs w:val="28"/>
        </w:rPr>
        <w:t xml:space="preserve"> от 21.12.2001 </w:t>
      </w:r>
      <w:r w:rsidR="005944D8">
        <w:rPr>
          <w:bCs/>
          <w:sz w:val="28"/>
          <w:szCs w:val="28"/>
        </w:rPr>
        <w:t>№</w:t>
      </w:r>
      <w:r w:rsidRPr="00670D12">
        <w:rPr>
          <w:bCs/>
          <w:sz w:val="28"/>
          <w:szCs w:val="28"/>
        </w:rPr>
        <w:t xml:space="preserve"> 178-ФЗ (далее - Закон о приватизации), Федеральным </w:t>
      </w:r>
      <w:hyperlink r:id="rId11" w:history="1">
        <w:r w:rsidRPr="00670D12">
          <w:rPr>
            <w:bCs/>
            <w:sz w:val="28"/>
            <w:szCs w:val="28"/>
          </w:rPr>
          <w:t>законом</w:t>
        </w:r>
      </w:hyperlink>
      <w:r w:rsidRPr="00670D12">
        <w:rPr>
          <w:bCs/>
          <w:sz w:val="28"/>
          <w:szCs w:val="28"/>
        </w:rPr>
        <w:t xml:space="preserve"> от 22.07.2008 </w:t>
      </w:r>
      <w:r w:rsidR="005944D8">
        <w:rPr>
          <w:bCs/>
          <w:sz w:val="28"/>
          <w:szCs w:val="28"/>
        </w:rPr>
        <w:t>№</w:t>
      </w:r>
      <w:r w:rsidRPr="00670D12">
        <w:rPr>
          <w:bCs/>
          <w:sz w:val="28"/>
          <w:szCs w:val="28"/>
        </w:rPr>
        <w:t xml:space="preserve"> 159-ФЗ </w:t>
      </w:r>
      <w:r w:rsidR="005944D8">
        <w:rPr>
          <w:bCs/>
          <w:sz w:val="28"/>
          <w:szCs w:val="28"/>
        </w:rPr>
        <w:t>«</w:t>
      </w:r>
      <w:r w:rsidRPr="00670D12">
        <w:rPr>
          <w:bCs/>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5944D8">
        <w:rPr>
          <w:bCs/>
          <w:sz w:val="28"/>
          <w:szCs w:val="28"/>
        </w:rPr>
        <w:t>льные акты Российской Федерации»</w:t>
      </w:r>
      <w:r w:rsidRPr="00670D12">
        <w:rPr>
          <w:bCs/>
          <w:sz w:val="28"/>
          <w:szCs w:val="28"/>
        </w:rPr>
        <w:t>.</w:t>
      </w:r>
    </w:p>
    <w:p w:rsidR="00670D12" w:rsidRPr="00670D12" w:rsidRDefault="00670D12" w:rsidP="00670D12">
      <w:pPr>
        <w:ind w:firstLine="709"/>
        <w:jc w:val="both"/>
        <w:rPr>
          <w:bCs/>
          <w:sz w:val="28"/>
          <w:szCs w:val="28"/>
        </w:rPr>
      </w:pPr>
      <w:r w:rsidRPr="00670D12">
        <w:rPr>
          <w:bCs/>
          <w:sz w:val="28"/>
          <w:szCs w:val="28"/>
        </w:rPr>
        <w:t>Положение устанавливает порядок и условия приватизации муниципального имущества, а также земельных участков, на которых расположены объекты недвижимости, в том числе имущественные комплексы, находящиеся в муниципальной собственности (далее - муниципальное имущество).</w:t>
      </w:r>
    </w:p>
    <w:p w:rsidR="00670D12" w:rsidRPr="00670D12" w:rsidRDefault="00670D12" w:rsidP="00670D12">
      <w:pPr>
        <w:ind w:firstLine="709"/>
        <w:jc w:val="both"/>
        <w:rPr>
          <w:bCs/>
          <w:sz w:val="28"/>
          <w:szCs w:val="28"/>
        </w:rPr>
      </w:pPr>
      <w:r w:rsidRPr="00670D12">
        <w:rPr>
          <w:bCs/>
          <w:sz w:val="28"/>
          <w:szCs w:val="28"/>
        </w:rPr>
        <w:t xml:space="preserve">При приватизации субъектами малого и среднего предпринимательства арендуемого ими недвижимого муниципального имущества настоящее Положение применяется с учетом особенностей, предусмотренных Федеральным </w:t>
      </w:r>
      <w:hyperlink r:id="rId12" w:history="1">
        <w:r w:rsidRPr="00670D12">
          <w:rPr>
            <w:bCs/>
            <w:sz w:val="28"/>
            <w:szCs w:val="28"/>
          </w:rPr>
          <w:t>законом</w:t>
        </w:r>
      </w:hyperlink>
      <w:r w:rsidRPr="00670D12">
        <w:rPr>
          <w:bCs/>
          <w:sz w:val="28"/>
          <w:szCs w:val="28"/>
        </w:rPr>
        <w:t xml:space="preserve"> от 22.07.2008 </w:t>
      </w:r>
      <w:r w:rsidR="005944D8">
        <w:rPr>
          <w:bCs/>
          <w:sz w:val="28"/>
          <w:szCs w:val="28"/>
        </w:rPr>
        <w:t>№</w:t>
      </w:r>
      <w:r w:rsidRPr="00670D12">
        <w:rPr>
          <w:bCs/>
          <w:sz w:val="28"/>
          <w:szCs w:val="28"/>
        </w:rPr>
        <w:t xml:space="preserve"> 159-ФЗ </w:t>
      </w:r>
      <w:r w:rsidR="005944D8">
        <w:rPr>
          <w:bCs/>
          <w:sz w:val="28"/>
          <w:szCs w:val="28"/>
        </w:rPr>
        <w:t>«</w:t>
      </w:r>
      <w:r w:rsidRPr="00670D12">
        <w:rPr>
          <w:bCs/>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5944D8">
        <w:rPr>
          <w:bCs/>
          <w:sz w:val="28"/>
          <w:szCs w:val="28"/>
        </w:rPr>
        <w:t>льные акты Российской Федерации»</w:t>
      </w:r>
      <w:r w:rsidRPr="00670D12">
        <w:rPr>
          <w:bCs/>
          <w:sz w:val="28"/>
          <w:szCs w:val="28"/>
        </w:rPr>
        <w:t>.</w:t>
      </w:r>
    </w:p>
    <w:p w:rsidR="00670D12" w:rsidRPr="00670D12" w:rsidRDefault="00670D12" w:rsidP="00670D12">
      <w:pPr>
        <w:ind w:firstLine="709"/>
        <w:jc w:val="both"/>
        <w:rPr>
          <w:bCs/>
          <w:sz w:val="28"/>
          <w:szCs w:val="28"/>
        </w:rPr>
      </w:pPr>
      <w:r w:rsidRPr="00670D12">
        <w:rPr>
          <w:bCs/>
          <w:sz w:val="28"/>
          <w:szCs w:val="28"/>
        </w:rPr>
        <w:t>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государственную или муниципальную собственность акций акционерных обществ, в уставный капитал которых вносится государственное или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p>
    <w:p w:rsidR="00670D12" w:rsidRPr="00670D12" w:rsidRDefault="00670D12" w:rsidP="00670D12">
      <w:pPr>
        <w:ind w:firstLine="709"/>
        <w:jc w:val="both"/>
        <w:rPr>
          <w:bCs/>
          <w:sz w:val="28"/>
          <w:szCs w:val="28"/>
        </w:rPr>
      </w:pPr>
      <w:r w:rsidRPr="00670D12">
        <w:rPr>
          <w:bCs/>
          <w:sz w:val="28"/>
          <w:szCs w:val="28"/>
        </w:rPr>
        <w:t>1.2. Действие настоящего Положения не распространяется на отношения, возникающие при отчуждении:</w:t>
      </w:r>
    </w:p>
    <w:p w:rsidR="00670D12" w:rsidRPr="00670D12" w:rsidRDefault="00670D12" w:rsidP="00670D12">
      <w:pPr>
        <w:ind w:firstLine="709"/>
        <w:jc w:val="both"/>
        <w:rPr>
          <w:bCs/>
          <w:sz w:val="28"/>
          <w:szCs w:val="28"/>
        </w:rPr>
      </w:pPr>
      <w:r w:rsidRPr="00670D12">
        <w:rPr>
          <w:bCs/>
          <w:sz w:val="28"/>
          <w:szCs w:val="28"/>
        </w:rPr>
        <w:lastRenderedPageBreak/>
        <w:t>- земли, за исключением отчуждения земельных участков, на которых расположены объекты недвижимости, в том числе имущественные комплексы;</w:t>
      </w:r>
    </w:p>
    <w:p w:rsidR="00670D12" w:rsidRPr="00670D12" w:rsidRDefault="00670D12" w:rsidP="00670D12">
      <w:pPr>
        <w:ind w:firstLine="709"/>
        <w:jc w:val="both"/>
        <w:rPr>
          <w:bCs/>
          <w:sz w:val="28"/>
          <w:szCs w:val="28"/>
        </w:rPr>
      </w:pPr>
      <w:r w:rsidRPr="00670D12">
        <w:rPr>
          <w:bCs/>
          <w:sz w:val="28"/>
          <w:szCs w:val="28"/>
        </w:rPr>
        <w:t>- природных ресурсов;</w:t>
      </w:r>
    </w:p>
    <w:p w:rsidR="00670D12" w:rsidRPr="00670D12" w:rsidRDefault="00670D12" w:rsidP="00670D12">
      <w:pPr>
        <w:ind w:firstLine="709"/>
        <w:jc w:val="both"/>
        <w:rPr>
          <w:bCs/>
          <w:sz w:val="28"/>
          <w:szCs w:val="28"/>
        </w:rPr>
      </w:pPr>
      <w:r w:rsidRPr="00670D12">
        <w:rPr>
          <w:bCs/>
          <w:sz w:val="28"/>
          <w:szCs w:val="28"/>
        </w:rPr>
        <w:t>- муниципального жилищного фонда;</w:t>
      </w:r>
    </w:p>
    <w:p w:rsidR="00670D12" w:rsidRPr="00670D12" w:rsidRDefault="00670D12" w:rsidP="00670D12">
      <w:pPr>
        <w:ind w:firstLine="709"/>
        <w:jc w:val="both"/>
        <w:rPr>
          <w:bCs/>
          <w:sz w:val="28"/>
          <w:szCs w:val="28"/>
        </w:rPr>
      </w:pPr>
      <w:r w:rsidRPr="00670D12">
        <w:rPr>
          <w:bCs/>
          <w:sz w:val="28"/>
          <w:szCs w:val="28"/>
        </w:rPr>
        <w:t>- государственного резерва;</w:t>
      </w:r>
    </w:p>
    <w:p w:rsidR="00670D12" w:rsidRPr="00670D12" w:rsidRDefault="00670D12" w:rsidP="00670D12">
      <w:pPr>
        <w:ind w:firstLine="709"/>
        <w:jc w:val="both"/>
        <w:rPr>
          <w:bCs/>
          <w:sz w:val="28"/>
          <w:szCs w:val="28"/>
        </w:rPr>
      </w:pPr>
      <w:r w:rsidRPr="00670D12">
        <w:rPr>
          <w:bCs/>
          <w:sz w:val="28"/>
          <w:szCs w:val="28"/>
        </w:rPr>
        <w:t>- муниципального имущества, находящегося за пределами территории Российской Федерации;</w:t>
      </w:r>
    </w:p>
    <w:p w:rsidR="00670D12" w:rsidRPr="00670D12" w:rsidRDefault="00670D12" w:rsidP="00670D12">
      <w:pPr>
        <w:ind w:firstLine="709"/>
        <w:jc w:val="both"/>
        <w:rPr>
          <w:bCs/>
          <w:sz w:val="28"/>
          <w:szCs w:val="28"/>
        </w:rPr>
      </w:pPr>
      <w:r w:rsidRPr="00670D12">
        <w:rPr>
          <w:bCs/>
          <w:sz w:val="28"/>
          <w:szCs w:val="28"/>
        </w:rPr>
        <w:t>- муниципального имущества в случаях, предусмотренных международными договорами Российской Федерации;</w:t>
      </w:r>
    </w:p>
    <w:p w:rsidR="00670D12" w:rsidRPr="00670D12" w:rsidRDefault="00670D12" w:rsidP="00670D12">
      <w:pPr>
        <w:ind w:firstLine="709"/>
        <w:jc w:val="both"/>
        <w:rPr>
          <w:bCs/>
          <w:sz w:val="28"/>
          <w:szCs w:val="28"/>
        </w:rPr>
      </w:pPr>
      <w:r w:rsidRPr="00670D12">
        <w:rPr>
          <w:bCs/>
          <w:sz w:val="28"/>
          <w:szCs w:val="28"/>
        </w:rPr>
        <w:t>-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в собственности указанных организаций;</w:t>
      </w:r>
    </w:p>
    <w:p w:rsidR="00670D12" w:rsidRPr="00670D12" w:rsidRDefault="00670D12" w:rsidP="00670D12">
      <w:pPr>
        <w:ind w:firstLine="709"/>
        <w:jc w:val="both"/>
        <w:rPr>
          <w:bCs/>
          <w:sz w:val="28"/>
          <w:szCs w:val="28"/>
        </w:rPr>
      </w:pPr>
      <w:r w:rsidRPr="00670D12">
        <w:rPr>
          <w:bCs/>
          <w:sz w:val="28"/>
          <w:szCs w:val="28"/>
        </w:rPr>
        <w:t>-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государственного и муниципального 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670D12" w:rsidRPr="00670D12" w:rsidRDefault="00670D12" w:rsidP="00670D12">
      <w:pPr>
        <w:ind w:firstLine="709"/>
        <w:jc w:val="both"/>
        <w:rPr>
          <w:bCs/>
          <w:sz w:val="28"/>
          <w:szCs w:val="28"/>
        </w:rPr>
      </w:pPr>
      <w:r w:rsidRPr="00670D12">
        <w:rPr>
          <w:bCs/>
          <w:sz w:val="28"/>
          <w:szCs w:val="28"/>
        </w:rPr>
        <w:t>-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оперативном управлении;</w:t>
      </w:r>
    </w:p>
    <w:p w:rsidR="00670D12" w:rsidRPr="00670D12" w:rsidRDefault="00670D12" w:rsidP="00670D12">
      <w:pPr>
        <w:ind w:firstLine="709"/>
        <w:jc w:val="both"/>
        <w:rPr>
          <w:bCs/>
          <w:sz w:val="28"/>
          <w:szCs w:val="28"/>
        </w:rPr>
      </w:pPr>
      <w:r w:rsidRPr="00670D12">
        <w:rPr>
          <w:bCs/>
          <w:sz w:val="28"/>
          <w:szCs w:val="28"/>
        </w:rPr>
        <w:t>- муниципального имущества на основании судебного решения;</w:t>
      </w:r>
    </w:p>
    <w:p w:rsidR="00670D12" w:rsidRPr="00670D12" w:rsidRDefault="00670D12" w:rsidP="00670D12">
      <w:pPr>
        <w:ind w:firstLine="709"/>
        <w:jc w:val="both"/>
        <w:rPr>
          <w:bCs/>
          <w:sz w:val="28"/>
          <w:szCs w:val="28"/>
        </w:rPr>
      </w:pPr>
      <w:r w:rsidRPr="00670D12">
        <w:rPr>
          <w:bCs/>
          <w:sz w:val="28"/>
          <w:szCs w:val="28"/>
        </w:rPr>
        <w:t>-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670D12" w:rsidRPr="00670D12" w:rsidRDefault="00670D12" w:rsidP="00670D12">
      <w:pPr>
        <w:ind w:firstLine="709"/>
        <w:jc w:val="both"/>
        <w:rPr>
          <w:bCs/>
          <w:sz w:val="28"/>
          <w:szCs w:val="28"/>
        </w:rPr>
      </w:pPr>
      <w:r w:rsidRPr="00670D12">
        <w:rPr>
          <w:bCs/>
          <w:sz w:val="28"/>
          <w:szCs w:val="28"/>
        </w:rPr>
        <w:t xml:space="preserve">- акций акционерного общества, а также ценных бумаг, конвертируемых в акции акционерного общества, в случае их выкупа в порядке, установленном </w:t>
      </w:r>
      <w:hyperlink r:id="rId13" w:history="1">
        <w:r w:rsidRPr="00670D12">
          <w:rPr>
            <w:bCs/>
            <w:sz w:val="28"/>
            <w:szCs w:val="28"/>
          </w:rPr>
          <w:t>статьями 84.2</w:t>
        </w:r>
      </w:hyperlink>
      <w:r w:rsidRPr="00670D12">
        <w:rPr>
          <w:bCs/>
          <w:sz w:val="28"/>
          <w:szCs w:val="28"/>
        </w:rPr>
        <w:t xml:space="preserve">, </w:t>
      </w:r>
      <w:hyperlink r:id="rId14" w:history="1">
        <w:r w:rsidRPr="00670D12">
          <w:rPr>
            <w:bCs/>
            <w:sz w:val="28"/>
            <w:szCs w:val="28"/>
          </w:rPr>
          <w:t>84.7</w:t>
        </w:r>
      </w:hyperlink>
      <w:r w:rsidRPr="00670D12">
        <w:rPr>
          <w:bCs/>
          <w:sz w:val="28"/>
          <w:szCs w:val="28"/>
        </w:rPr>
        <w:t xml:space="preserve"> и </w:t>
      </w:r>
      <w:hyperlink r:id="rId15" w:history="1">
        <w:r w:rsidRPr="00670D12">
          <w:rPr>
            <w:bCs/>
            <w:sz w:val="28"/>
            <w:szCs w:val="28"/>
          </w:rPr>
          <w:t>84.8</w:t>
        </w:r>
      </w:hyperlink>
      <w:r w:rsidRPr="00670D12">
        <w:rPr>
          <w:bCs/>
          <w:sz w:val="28"/>
          <w:szCs w:val="28"/>
        </w:rPr>
        <w:t xml:space="preserve"> Федерального закона от 26 декабря 1995 года </w:t>
      </w:r>
      <w:r w:rsidR="005944D8">
        <w:rPr>
          <w:bCs/>
          <w:sz w:val="28"/>
          <w:szCs w:val="28"/>
        </w:rPr>
        <w:t>№</w:t>
      </w:r>
      <w:r w:rsidRPr="00670D12">
        <w:rPr>
          <w:bCs/>
          <w:sz w:val="28"/>
          <w:szCs w:val="28"/>
        </w:rPr>
        <w:t xml:space="preserve"> 208-ФЗ </w:t>
      </w:r>
      <w:r w:rsidR="005944D8">
        <w:rPr>
          <w:bCs/>
          <w:sz w:val="28"/>
          <w:szCs w:val="28"/>
        </w:rPr>
        <w:t>«</w:t>
      </w:r>
      <w:r w:rsidRPr="00670D12">
        <w:rPr>
          <w:bCs/>
          <w:sz w:val="28"/>
          <w:szCs w:val="28"/>
        </w:rPr>
        <w:t>Об акционерных обществах</w:t>
      </w:r>
      <w:r w:rsidR="005944D8">
        <w:rPr>
          <w:bCs/>
          <w:sz w:val="28"/>
          <w:szCs w:val="28"/>
        </w:rPr>
        <w:t>»</w:t>
      </w:r>
      <w:r w:rsidRPr="00670D12">
        <w:rPr>
          <w:bCs/>
          <w:sz w:val="28"/>
          <w:szCs w:val="28"/>
        </w:rPr>
        <w:t>;</w:t>
      </w:r>
    </w:p>
    <w:p w:rsidR="00670D12" w:rsidRPr="00670D12" w:rsidRDefault="00670D12" w:rsidP="00670D12">
      <w:pPr>
        <w:ind w:firstLine="709"/>
        <w:jc w:val="both"/>
        <w:rPr>
          <w:bCs/>
          <w:sz w:val="28"/>
          <w:szCs w:val="28"/>
        </w:rPr>
      </w:pPr>
      <w:r w:rsidRPr="00670D12">
        <w:rPr>
          <w:bCs/>
          <w:sz w:val="28"/>
          <w:szCs w:val="28"/>
        </w:rPr>
        <w:t>- имущества, переданного центру исторического наследия Президента Российской Федерации, прекратившего исполнение своих полномочий;</w:t>
      </w:r>
    </w:p>
    <w:p w:rsidR="00670D12" w:rsidRPr="00670D12" w:rsidRDefault="00670D12" w:rsidP="00670D12">
      <w:pPr>
        <w:ind w:firstLine="709"/>
        <w:jc w:val="both"/>
        <w:rPr>
          <w:bCs/>
          <w:sz w:val="28"/>
          <w:szCs w:val="28"/>
        </w:rPr>
      </w:pPr>
      <w:r w:rsidRPr="00670D12">
        <w:rPr>
          <w:bCs/>
          <w:sz w:val="28"/>
          <w:szCs w:val="28"/>
        </w:rPr>
        <w:t>- имущества, передаваемого в собственность Федерального фонда содействия развитию жилищного строительства в качестве имущественного взноса Российской Федерации;</w:t>
      </w:r>
    </w:p>
    <w:p w:rsidR="00670D12" w:rsidRPr="00670D12" w:rsidRDefault="00670D12" w:rsidP="00670D12">
      <w:pPr>
        <w:ind w:firstLine="709"/>
        <w:jc w:val="both"/>
        <w:rPr>
          <w:bCs/>
          <w:sz w:val="28"/>
          <w:szCs w:val="28"/>
        </w:rPr>
      </w:pPr>
      <w:r w:rsidRPr="00670D12">
        <w:rPr>
          <w:bCs/>
          <w:sz w:val="28"/>
          <w:szCs w:val="28"/>
        </w:rPr>
        <w:lastRenderedPageBreak/>
        <w:t>- имущества, передаваемого в собственность Российского научного фонда в качестве имущественного взноса Российской Федерации;</w:t>
      </w:r>
    </w:p>
    <w:p w:rsidR="00670D12" w:rsidRPr="00670D12" w:rsidRDefault="00670D12" w:rsidP="00670D12">
      <w:pPr>
        <w:ind w:firstLine="709"/>
        <w:jc w:val="both"/>
        <w:rPr>
          <w:bCs/>
          <w:sz w:val="28"/>
          <w:szCs w:val="28"/>
        </w:rPr>
      </w:pPr>
      <w:r w:rsidRPr="00670D12">
        <w:rPr>
          <w:bCs/>
          <w:sz w:val="28"/>
          <w:szCs w:val="28"/>
        </w:rPr>
        <w:t>- движимого имущества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670D12" w:rsidRPr="00670D12" w:rsidRDefault="00670D12" w:rsidP="00670D12">
      <w:pPr>
        <w:ind w:firstLine="709"/>
        <w:jc w:val="both"/>
        <w:rPr>
          <w:bCs/>
          <w:sz w:val="28"/>
          <w:szCs w:val="28"/>
        </w:rPr>
      </w:pPr>
      <w:r w:rsidRPr="00670D12">
        <w:rPr>
          <w:bCs/>
          <w:sz w:val="28"/>
          <w:szCs w:val="28"/>
        </w:rPr>
        <w:t xml:space="preserve">- ценных бумаг на проводимых в соответствии с Федеральным </w:t>
      </w:r>
      <w:hyperlink r:id="rId16" w:history="1">
        <w:r w:rsidRPr="00670D12">
          <w:rPr>
            <w:bCs/>
            <w:sz w:val="28"/>
            <w:szCs w:val="28"/>
          </w:rPr>
          <w:t>законом</w:t>
        </w:r>
      </w:hyperlink>
      <w:r w:rsidRPr="00670D12">
        <w:rPr>
          <w:bCs/>
          <w:sz w:val="28"/>
          <w:szCs w:val="28"/>
        </w:rPr>
        <w:t xml:space="preserve"> от 21 ноября 2011 года </w:t>
      </w:r>
      <w:r w:rsidR="005944D8">
        <w:rPr>
          <w:bCs/>
          <w:sz w:val="28"/>
          <w:szCs w:val="28"/>
        </w:rPr>
        <w:t>№</w:t>
      </w:r>
      <w:r w:rsidRPr="00670D12">
        <w:rPr>
          <w:bCs/>
          <w:sz w:val="28"/>
          <w:szCs w:val="28"/>
        </w:rPr>
        <w:t xml:space="preserve"> 325-ФЗ </w:t>
      </w:r>
      <w:r w:rsidR="005944D8">
        <w:rPr>
          <w:bCs/>
          <w:sz w:val="28"/>
          <w:szCs w:val="28"/>
        </w:rPr>
        <w:t>«</w:t>
      </w:r>
      <w:r w:rsidRPr="00670D12">
        <w:rPr>
          <w:bCs/>
          <w:sz w:val="28"/>
          <w:szCs w:val="28"/>
        </w:rPr>
        <w:t>Об организованных торгах</w:t>
      </w:r>
      <w:r w:rsidR="005944D8">
        <w:rPr>
          <w:bCs/>
          <w:sz w:val="28"/>
          <w:szCs w:val="28"/>
        </w:rPr>
        <w:t>»</w:t>
      </w:r>
      <w:r w:rsidRPr="00670D12">
        <w:rPr>
          <w:bCs/>
          <w:sz w:val="28"/>
          <w:szCs w:val="28"/>
        </w:rPr>
        <w:t xml:space="preserve"> организованных торгах и на основании решений Правительства Российской Федерации.</w:t>
      </w:r>
    </w:p>
    <w:p w:rsidR="00670D12" w:rsidRPr="00670D12" w:rsidRDefault="00670D12" w:rsidP="00670D12">
      <w:pPr>
        <w:ind w:firstLine="709"/>
        <w:jc w:val="both"/>
        <w:rPr>
          <w:bCs/>
          <w:sz w:val="28"/>
          <w:szCs w:val="28"/>
        </w:rPr>
      </w:pPr>
      <w:r w:rsidRPr="00670D12">
        <w:rPr>
          <w:bCs/>
          <w:sz w:val="28"/>
          <w:szCs w:val="28"/>
        </w:rPr>
        <w:t xml:space="preserve">- вооружения, боеприпасов к нему, военной и специальной техники, запасных частей, комплектующих изделий и приборов к ним, взрывчатых веществ, средств взрывания, порохов, всех видов ракетного топлива, а также специальных материалов и специального оборудования для их производства, специального снаряжения личного состава военизированных организаций, нормативно-технической продукции на их производство и эксплуатацию» </w:t>
      </w:r>
    </w:p>
    <w:p w:rsidR="00670D12" w:rsidRPr="00670D12" w:rsidRDefault="00670D12" w:rsidP="00670D12">
      <w:pPr>
        <w:ind w:firstLine="709"/>
        <w:jc w:val="both"/>
        <w:rPr>
          <w:bCs/>
          <w:sz w:val="28"/>
          <w:szCs w:val="28"/>
        </w:rPr>
      </w:pPr>
      <w:r w:rsidRPr="00670D12">
        <w:rPr>
          <w:bCs/>
          <w:sz w:val="28"/>
          <w:szCs w:val="28"/>
        </w:rPr>
        <w:t>1.3. Основными целями приватизации являются:</w:t>
      </w:r>
    </w:p>
    <w:p w:rsidR="00670D12" w:rsidRPr="00670D12" w:rsidRDefault="00670D12" w:rsidP="00670D12">
      <w:pPr>
        <w:ind w:firstLine="709"/>
        <w:jc w:val="both"/>
        <w:rPr>
          <w:bCs/>
          <w:sz w:val="28"/>
          <w:szCs w:val="28"/>
        </w:rPr>
      </w:pPr>
      <w:r w:rsidRPr="00670D12">
        <w:rPr>
          <w:bCs/>
          <w:sz w:val="28"/>
          <w:szCs w:val="28"/>
        </w:rPr>
        <w:t>- совершенствование управления муниципальной собственностью;</w:t>
      </w:r>
    </w:p>
    <w:p w:rsidR="00670D12" w:rsidRPr="00670D12" w:rsidRDefault="00670D12" w:rsidP="00670D12">
      <w:pPr>
        <w:ind w:firstLine="709"/>
        <w:jc w:val="both"/>
        <w:rPr>
          <w:bCs/>
          <w:sz w:val="28"/>
          <w:szCs w:val="28"/>
        </w:rPr>
      </w:pPr>
      <w:r w:rsidRPr="00670D12">
        <w:rPr>
          <w:bCs/>
          <w:sz w:val="28"/>
          <w:szCs w:val="28"/>
        </w:rPr>
        <w:t xml:space="preserve">- обеспечение доходной части бюджета </w:t>
      </w:r>
      <w:proofErr w:type="spellStart"/>
      <w:r w:rsidR="00095683">
        <w:rPr>
          <w:bCs/>
          <w:sz w:val="28"/>
          <w:szCs w:val="28"/>
        </w:rPr>
        <w:t>Тюльковского</w:t>
      </w:r>
      <w:proofErr w:type="spellEnd"/>
      <w:r w:rsidRPr="00670D12">
        <w:rPr>
          <w:bCs/>
          <w:sz w:val="28"/>
          <w:szCs w:val="28"/>
        </w:rPr>
        <w:t xml:space="preserve"> сельсовета;</w:t>
      </w:r>
    </w:p>
    <w:p w:rsidR="00670D12" w:rsidRPr="00670D12" w:rsidRDefault="00670D12" w:rsidP="00670D12">
      <w:pPr>
        <w:ind w:firstLine="709"/>
        <w:jc w:val="both"/>
        <w:rPr>
          <w:bCs/>
          <w:sz w:val="28"/>
          <w:szCs w:val="28"/>
        </w:rPr>
      </w:pPr>
      <w:r w:rsidRPr="00670D12">
        <w:rPr>
          <w:bCs/>
          <w:sz w:val="28"/>
          <w:szCs w:val="28"/>
        </w:rPr>
        <w:t>- привлечение инвестиций.</w:t>
      </w:r>
    </w:p>
    <w:p w:rsidR="00670D12" w:rsidRPr="00670D12" w:rsidRDefault="00670D12" w:rsidP="00670D12">
      <w:pPr>
        <w:ind w:firstLine="709"/>
        <w:jc w:val="both"/>
        <w:rPr>
          <w:bCs/>
          <w:sz w:val="28"/>
          <w:szCs w:val="28"/>
        </w:rPr>
      </w:pPr>
      <w:r w:rsidRPr="00670D12">
        <w:rPr>
          <w:bCs/>
          <w:sz w:val="28"/>
          <w:szCs w:val="28"/>
        </w:rPr>
        <w:t>1.4. Приватизация муниципального имущества основывается на признании равенства покупателей муниципального имущества и открытости деятельности органа местного самоуправления.</w:t>
      </w:r>
    </w:p>
    <w:p w:rsidR="00670D12" w:rsidRPr="00670D12" w:rsidRDefault="00670D12" w:rsidP="00670D12">
      <w:pPr>
        <w:ind w:firstLine="709"/>
        <w:jc w:val="both"/>
        <w:rPr>
          <w:bCs/>
          <w:sz w:val="28"/>
          <w:szCs w:val="28"/>
        </w:rPr>
      </w:pPr>
      <w:r w:rsidRPr="00670D12">
        <w:rPr>
          <w:bCs/>
          <w:sz w:val="28"/>
          <w:szCs w:val="28"/>
        </w:rPr>
        <w:t xml:space="preserve">1.5. Объектами приватизации муниципальной собственности </w:t>
      </w:r>
      <w:proofErr w:type="spellStart"/>
      <w:r w:rsidR="00095683">
        <w:rPr>
          <w:bCs/>
          <w:sz w:val="28"/>
          <w:szCs w:val="28"/>
        </w:rPr>
        <w:t>Тюльковского</w:t>
      </w:r>
      <w:proofErr w:type="spellEnd"/>
      <w:r w:rsidRPr="00670D12">
        <w:rPr>
          <w:bCs/>
          <w:sz w:val="28"/>
          <w:szCs w:val="28"/>
        </w:rPr>
        <w:t xml:space="preserve"> сельсовета являются:</w:t>
      </w:r>
    </w:p>
    <w:p w:rsidR="00670D12" w:rsidRPr="00670D12" w:rsidRDefault="00670D12" w:rsidP="00670D12">
      <w:pPr>
        <w:ind w:firstLine="709"/>
        <w:jc w:val="both"/>
        <w:rPr>
          <w:bCs/>
          <w:sz w:val="28"/>
          <w:szCs w:val="28"/>
        </w:rPr>
      </w:pPr>
      <w:r w:rsidRPr="00670D12">
        <w:rPr>
          <w:bCs/>
          <w:sz w:val="28"/>
          <w:szCs w:val="28"/>
        </w:rPr>
        <w:t>- муниципальные унитарные предприятия;</w:t>
      </w:r>
    </w:p>
    <w:p w:rsidR="00670D12" w:rsidRPr="00670D12" w:rsidRDefault="00670D12" w:rsidP="00670D12">
      <w:pPr>
        <w:ind w:firstLine="709"/>
        <w:jc w:val="both"/>
        <w:rPr>
          <w:bCs/>
          <w:sz w:val="28"/>
          <w:szCs w:val="28"/>
        </w:rPr>
      </w:pPr>
      <w:r w:rsidRPr="00670D12">
        <w:rPr>
          <w:bCs/>
          <w:sz w:val="28"/>
          <w:szCs w:val="28"/>
        </w:rPr>
        <w:t>- объекты муниципальной собственности, не используемые для реализации полномочий органов местного самоуправления;</w:t>
      </w:r>
    </w:p>
    <w:p w:rsidR="00670D12" w:rsidRPr="00670D12" w:rsidRDefault="00670D12" w:rsidP="00670D12">
      <w:pPr>
        <w:ind w:firstLine="709"/>
        <w:jc w:val="both"/>
        <w:rPr>
          <w:bCs/>
          <w:sz w:val="28"/>
          <w:szCs w:val="28"/>
        </w:rPr>
      </w:pPr>
      <w:r w:rsidRPr="00670D12">
        <w:rPr>
          <w:bCs/>
          <w:sz w:val="28"/>
          <w:szCs w:val="28"/>
        </w:rPr>
        <w:t>- объекты незавершенного строительства;</w:t>
      </w:r>
    </w:p>
    <w:p w:rsidR="00670D12" w:rsidRPr="00670D12" w:rsidRDefault="00670D12" w:rsidP="00670D12">
      <w:pPr>
        <w:ind w:firstLine="709"/>
        <w:jc w:val="both"/>
        <w:rPr>
          <w:bCs/>
          <w:sz w:val="28"/>
          <w:szCs w:val="28"/>
        </w:rPr>
      </w:pPr>
      <w:r w:rsidRPr="00670D12">
        <w:rPr>
          <w:bCs/>
          <w:sz w:val="28"/>
          <w:szCs w:val="28"/>
        </w:rPr>
        <w:t>- находящиеся в муниципальной собственности акции открытых акционерных обществ;</w:t>
      </w:r>
    </w:p>
    <w:p w:rsidR="00670D12" w:rsidRPr="00670D12" w:rsidRDefault="00670D12" w:rsidP="00670D12">
      <w:pPr>
        <w:ind w:firstLine="709"/>
        <w:jc w:val="both"/>
        <w:rPr>
          <w:bCs/>
          <w:sz w:val="28"/>
          <w:szCs w:val="28"/>
        </w:rPr>
      </w:pPr>
      <w:r w:rsidRPr="00670D12">
        <w:rPr>
          <w:bCs/>
          <w:sz w:val="28"/>
          <w:szCs w:val="28"/>
        </w:rPr>
        <w:t>- движимое муниципальное имущество.</w:t>
      </w:r>
    </w:p>
    <w:p w:rsidR="00670D12" w:rsidRPr="00670D12" w:rsidRDefault="00670D12" w:rsidP="00670D12">
      <w:pPr>
        <w:ind w:firstLine="709"/>
        <w:jc w:val="both"/>
        <w:rPr>
          <w:bCs/>
          <w:sz w:val="28"/>
          <w:szCs w:val="28"/>
        </w:rPr>
      </w:pPr>
      <w:r w:rsidRPr="00670D12">
        <w:rPr>
          <w:bCs/>
          <w:sz w:val="28"/>
          <w:szCs w:val="28"/>
        </w:rPr>
        <w:t>1.6. Покупателями муниципального имущества могут быть любые физические и юридические лица, за исключением:</w:t>
      </w:r>
    </w:p>
    <w:p w:rsidR="00670D12" w:rsidRPr="00670D12" w:rsidRDefault="00670D12" w:rsidP="00670D12">
      <w:pPr>
        <w:ind w:firstLine="709"/>
        <w:jc w:val="both"/>
        <w:rPr>
          <w:bCs/>
          <w:sz w:val="28"/>
          <w:szCs w:val="28"/>
        </w:rPr>
      </w:pPr>
      <w:r w:rsidRPr="00670D12">
        <w:rPr>
          <w:bCs/>
          <w:sz w:val="28"/>
          <w:szCs w:val="28"/>
        </w:rPr>
        <w:t>- муниципальных унитарных предприятий, государственных и муниципальных учреждений;</w:t>
      </w:r>
    </w:p>
    <w:p w:rsidR="00670D12" w:rsidRPr="00670D12" w:rsidRDefault="00670D12" w:rsidP="00670D12">
      <w:pPr>
        <w:ind w:firstLine="709"/>
        <w:jc w:val="both"/>
        <w:rPr>
          <w:bCs/>
          <w:sz w:val="28"/>
          <w:szCs w:val="28"/>
        </w:rPr>
      </w:pPr>
      <w:r w:rsidRPr="00670D12">
        <w:rPr>
          <w:bCs/>
          <w:sz w:val="28"/>
          <w:szCs w:val="28"/>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7" w:history="1">
        <w:r w:rsidRPr="00670D12">
          <w:rPr>
            <w:bCs/>
            <w:sz w:val="28"/>
            <w:szCs w:val="28"/>
          </w:rPr>
          <w:t>статьей 25</w:t>
        </w:r>
      </w:hyperlink>
      <w:r w:rsidRPr="00670D12">
        <w:rPr>
          <w:bCs/>
          <w:sz w:val="28"/>
          <w:szCs w:val="28"/>
        </w:rPr>
        <w:t xml:space="preserve"> Закона о приватизации;</w:t>
      </w:r>
    </w:p>
    <w:p w:rsidR="00670D12" w:rsidRPr="00670D12" w:rsidRDefault="00670D12" w:rsidP="00670D12">
      <w:pPr>
        <w:ind w:firstLine="709"/>
        <w:jc w:val="both"/>
        <w:rPr>
          <w:bCs/>
          <w:sz w:val="28"/>
          <w:szCs w:val="28"/>
        </w:rPr>
      </w:pPr>
      <w:r w:rsidRPr="00670D12">
        <w:rPr>
          <w:bCs/>
          <w:sz w:val="28"/>
          <w:szCs w:val="28"/>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w:t>
      </w:r>
      <w:r w:rsidRPr="00670D12">
        <w:rPr>
          <w:bCs/>
          <w:sz w:val="28"/>
          <w:szCs w:val="28"/>
        </w:rPr>
        <w:lastRenderedPageBreak/>
        <w:t xml:space="preserve">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670D12">
        <w:rPr>
          <w:bCs/>
          <w:sz w:val="28"/>
          <w:szCs w:val="28"/>
        </w:rPr>
        <w:t>бенефициарных</w:t>
      </w:r>
      <w:proofErr w:type="spellEnd"/>
      <w:r w:rsidRPr="00670D12">
        <w:rPr>
          <w:bCs/>
          <w:sz w:val="28"/>
          <w:szCs w:val="28"/>
        </w:rPr>
        <w:t xml:space="preserve"> владельцах и контролирующих лицах в порядке, установленном Правительством Российской Федерации;</w:t>
      </w:r>
    </w:p>
    <w:p w:rsidR="00670D12" w:rsidRPr="00670D12" w:rsidRDefault="00670D12" w:rsidP="00670D12">
      <w:pPr>
        <w:ind w:firstLine="709"/>
        <w:jc w:val="both"/>
        <w:rPr>
          <w:bCs/>
          <w:sz w:val="28"/>
          <w:szCs w:val="28"/>
        </w:rPr>
      </w:pPr>
      <w:r w:rsidRPr="00670D12">
        <w:rPr>
          <w:bCs/>
          <w:sz w:val="28"/>
          <w:szCs w:val="28"/>
        </w:rPr>
        <w:t xml:space="preserve">1.7. Уполномоченным органом по продаже муниципального имущества и земельных участков, на которых находится муниципальное имущество, является администрация </w:t>
      </w:r>
      <w:proofErr w:type="spellStart"/>
      <w:r w:rsidR="00095683">
        <w:rPr>
          <w:bCs/>
          <w:sz w:val="28"/>
          <w:szCs w:val="28"/>
        </w:rPr>
        <w:t>Тюльковского</w:t>
      </w:r>
      <w:proofErr w:type="spellEnd"/>
      <w:r w:rsidRPr="00670D12">
        <w:rPr>
          <w:bCs/>
          <w:sz w:val="28"/>
          <w:szCs w:val="28"/>
        </w:rPr>
        <w:t xml:space="preserve"> сельсовета (далее - Продавец).</w:t>
      </w:r>
    </w:p>
    <w:p w:rsidR="00670D12" w:rsidRPr="00670D12" w:rsidRDefault="00670D12" w:rsidP="00670D12">
      <w:pPr>
        <w:ind w:firstLine="709"/>
        <w:jc w:val="both"/>
        <w:rPr>
          <w:bCs/>
          <w:sz w:val="28"/>
          <w:szCs w:val="28"/>
        </w:rPr>
      </w:pPr>
      <w:r w:rsidRPr="00670D12">
        <w:rPr>
          <w:bCs/>
          <w:sz w:val="28"/>
          <w:szCs w:val="28"/>
        </w:rPr>
        <w:t xml:space="preserve">1.8. Цена продажи приватизируемого имущества определяется в соответствии с требованиями </w:t>
      </w:r>
      <w:hyperlink r:id="rId18" w:history="1">
        <w:r w:rsidRPr="00670D12">
          <w:rPr>
            <w:bCs/>
            <w:sz w:val="28"/>
            <w:szCs w:val="28"/>
          </w:rPr>
          <w:t>Закона</w:t>
        </w:r>
      </w:hyperlink>
      <w:r w:rsidRPr="00670D12">
        <w:rPr>
          <w:bCs/>
          <w:sz w:val="28"/>
          <w:szCs w:val="28"/>
        </w:rPr>
        <w:t xml:space="preserve"> о приватизации с учетом положений о формировании начальной и нормативной цены.</w:t>
      </w:r>
    </w:p>
    <w:p w:rsidR="00670D12" w:rsidRPr="00670D12" w:rsidRDefault="00670D12" w:rsidP="00670D12">
      <w:pPr>
        <w:ind w:firstLine="709"/>
        <w:jc w:val="both"/>
        <w:rPr>
          <w:bCs/>
          <w:sz w:val="28"/>
          <w:szCs w:val="28"/>
        </w:rPr>
      </w:pPr>
      <w:r w:rsidRPr="00670D12">
        <w:rPr>
          <w:bCs/>
          <w:sz w:val="28"/>
          <w:szCs w:val="28"/>
        </w:rPr>
        <w:t xml:space="preserve">1.9. Отношения по отчуждению муниципального имущества, не урегулированные настоящим Положением и </w:t>
      </w:r>
      <w:hyperlink r:id="rId19" w:history="1">
        <w:r w:rsidRPr="00670D12">
          <w:rPr>
            <w:bCs/>
            <w:sz w:val="28"/>
            <w:szCs w:val="28"/>
          </w:rPr>
          <w:t>Законом</w:t>
        </w:r>
      </w:hyperlink>
      <w:r w:rsidRPr="00670D12">
        <w:rPr>
          <w:bCs/>
          <w:sz w:val="28"/>
          <w:szCs w:val="28"/>
        </w:rPr>
        <w:t xml:space="preserve"> о приватизации, регулируются гражданским законодательством и нормативными правовыми актами района.</w:t>
      </w:r>
    </w:p>
    <w:p w:rsidR="00670D12" w:rsidRPr="00670D12" w:rsidRDefault="00670D12" w:rsidP="00670D12">
      <w:pPr>
        <w:ind w:firstLine="709"/>
        <w:jc w:val="both"/>
        <w:rPr>
          <w:bCs/>
          <w:sz w:val="28"/>
          <w:szCs w:val="28"/>
        </w:rPr>
      </w:pPr>
    </w:p>
    <w:p w:rsidR="00670D12" w:rsidRPr="005944D8" w:rsidRDefault="00670D12" w:rsidP="005944D8">
      <w:pPr>
        <w:ind w:firstLine="709"/>
        <w:jc w:val="center"/>
        <w:rPr>
          <w:b/>
          <w:bCs/>
          <w:sz w:val="28"/>
          <w:szCs w:val="28"/>
        </w:rPr>
      </w:pPr>
      <w:r w:rsidRPr="005944D8">
        <w:rPr>
          <w:b/>
          <w:bCs/>
          <w:sz w:val="28"/>
          <w:szCs w:val="28"/>
        </w:rPr>
        <w:t>2. ПЛАНИРОВАНИЕ ПРИВАТИЗАЦИИ МУНИЦИПАЛЬНОГО ИМУЩЕСТВА</w:t>
      </w:r>
    </w:p>
    <w:p w:rsidR="00670D12" w:rsidRPr="00670D12" w:rsidRDefault="00670D12" w:rsidP="00670D12">
      <w:pPr>
        <w:ind w:firstLine="709"/>
        <w:jc w:val="both"/>
        <w:rPr>
          <w:bCs/>
          <w:sz w:val="28"/>
          <w:szCs w:val="28"/>
        </w:rPr>
      </w:pPr>
    </w:p>
    <w:p w:rsidR="00670D12" w:rsidRPr="00670D12" w:rsidRDefault="00670D12" w:rsidP="00670D12">
      <w:pPr>
        <w:ind w:firstLine="709"/>
        <w:jc w:val="both"/>
        <w:rPr>
          <w:bCs/>
          <w:sz w:val="28"/>
          <w:szCs w:val="28"/>
        </w:rPr>
      </w:pPr>
      <w:r w:rsidRPr="00670D12">
        <w:rPr>
          <w:bCs/>
          <w:sz w:val="28"/>
          <w:szCs w:val="28"/>
        </w:rPr>
        <w:t>2.1. Планирование приватизации муниципального имущества осуществляется путем разработки и ежегодного утверждения прогнозного плана (программы) приватизации (далее - прогнозный план приватизации) муниципального имущества на очередной финансовый год и плановый период (два финансовых года, следующие за очередным финансовым годом).</w:t>
      </w:r>
    </w:p>
    <w:p w:rsidR="00670D12" w:rsidRPr="00670D12" w:rsidRDefault="00670D12" w:rsidP="00670D12">
      <w:pPr>
        <w:ind w:firstLine="709"/>
        <w:jc w:val="both"/>
        <w:rPr>
          <w:bCs/>
          <w:sz w:val="28"/>
          <w:szCs w:val="28"/>
        </w:rPr>
      </w:pPr>
      <w:r w:rsidRPr="00670D12">
        <w:rPr>
          <w:bCs/>
          <w:sz w:val="28"/>
          <w:szCs w:val="28"/>
        </w:rPr>
        <w:t>Не подлежит приватизации муниципальное имущество, не включенное в прогнозный план приватизации муниципального имущества.</w:t>
      </w:r>
    </w:p>
    <w:p w:rsidR="00670D12" w:rsidRPr="00670D12" w:rsidRDefault="00670D12" w:rsidP="00670D12">
      <w:pPr>
        <w:ind w:firstLine="709"/>
        <w:jc w:val="both"/>
        <w:rPr>
          <w:bCs/>
          <w:sz w:val="28"/>
          <w:szCs w:val="28"/>
        </w:rPr>
      </w:pPr>
      <w:r w:rsidRPr="00670D12">
        <w:rPr>
          <w:bCs/>
          <w:sz w:val="28"/>
          <w:szCs w:val="28"/>
        </w:rPr>
        <w:t>2.2. Разработка проекта прогнозного плана приватизации муниципального имущества осуществляется Продавцом.</w:t>
      </w:r>
    </w:p>
    <w:p w:rsidR="00670D12" w:rsidRPr="00670D12" w:rsidRDefault="00670D12" w:rsidP="00670D12">
      <w:pPr>
        <w:ind w:firstLine="709"/>
        <w:jc w:val="both"/>
        <w:rPr>
          <w:bCs/>
          <w:sz w:val="28"/>
          <w:szCs w:val="28"/>
        </w:rPr>
      </w:pPr>
      <w:r w:rsidRPr="00670D12">
        <w:rPr>
          <w:bCs/>
          <w:sz w:val="28"/>
          <w:szCs w:val="28"/>
        </w:rPr>
        <w:t xml:space="preserve">2.3. Прогнозный план приватизации муниципального имущества включает в себя перечень планируемых к продаже муниципальных унитарных предприятий, находящихся в муниципальной собственности акций открытых акционерных обществ, иного муниципального имущества. В прогнозном плане приватизации муниципального имущества указываются характеристика муниципального имущества, которое планируется приватизировать, и предполагаемые сроки приватизации. Характеристика акций открытых акционерных обществ должна содержать наименование и местонахождение открытого акционерного общества, количество акций, подлежащих приватизации, с указанием доли этих акций в общем количестве акций открытого акционерного общества, а также нормативную цену, определенную в соответствии с </w:t>
      </w:r>
      <w:hyperlink r:id="rId20" w:history="1">
        <w:r w:rsidRPr="00670D12">
          <w:rPr>
            <w:bCs/>
            <w:sz w:val="28"/>
            <w:szCs w:val="28"/>
          </w:rPr>
          <w:t>Законом</w:t>
        </w:r>
      </w:hyperlink>
      <w:r w:rsidRPr="00670D12">
        <w:rPr>
          <w:bCs/>
          <w:sz w:val="28"/>
          <w:szCs w:val="28"/>
        </w:rPr>
        <w:t xml:space="preserve"> о приватизации. Характеристика иного имущества должна содержать наименование, место расположения и нормативную цену, определенную в соответствии с </w:t>
      </w:r>
      <w:hyperlink r:id="rId21" w:history="1">
        <w:r w:rsidRPr="00670D12">
          <w:rPr>
            <w:bCs/>
            <w:sz w:val="28"/>
            <w:szCs w:val="28"/>
          </w:rPr>
          <w:t>Законом</w:t>
        </w:r>
      </w:hyperlink>
      <w:r w:rsidRPr="00670D12">
        <w:rPr>
          <w:bCs/>
          <w:sz w:val="28"/>
          <w:szCs w:val="28"/>
        </w:rPr>
        <w:t xml:space="preserve"> о приватизации.</w:t>
      </w:r>
    </w:p>
    <w:p w:rsidR="00670D12" w:rsidRPr="00670D12" w:rsidRDefault="00670D12" w:rsidP="00670D12">
      <w:pPr>
        <w:ind w:firstLine="709"/>
        <w:jc w:val="both"/>
        <w:rPr>
          <w:bCs/>
          <w:sz w:val="28"/>
          <w:szCs w:val="28"/>
        </w:rPr>
      </w:pPr>
      <w:r w:rsidRPr="00670D12">
        <w:rPr>
          <w:bCs/>
          <w:sz w:val="28"/>
          <w:szCs w:val="28"/>
        </w:rPr>
        <w:t xml:space="preserve">2.4. Прогнозный план приватизации муниципального имущества вносится и утверждается решением </w:t>
      </w:r>
      <w:proofErr w:type="spellStart"/>
      <w:r w:rsidR="00095683">
        <w:rPr>
          <w:bCs/>
          <w:sz w:val="28"/>
          <w:szCs w:val="28"/>
        </w:rPr>
        <w:t>Тюльковского</w:t>
      </w:r>
      <w:proofErr w:type="spellEnd"/>
      <w:r w:rsidRPr="00670D12">
        <w:rPr>
          <w:bCs/>
          <w:sz w:val="28"/>
          <w:szCs w:val="28"/>
        </w:rPr>
        <w:t xml:space="preserve"> сельского Совета депутатов (далее - сельский Совет). Изменения в прогнозный план приватизации муниципального имущества вносятся решениями сельского Совета по предложению Продавца.</w:t>
      </w:r>
    </w:p>
    <w:p w:rsidR="00670D12" w:rsidRPr="00670D12" w:rsidRDefault="00670D12" w:rsidP="00670D12">
      <w:pPr>
        <w:ind w:firstLine="709"/>
        <w:jc w:val="both"/>
        <w:rPr>
          <w:bCs/>
          <w:sz w:val="28"/>
          <w:szCs w:val="28"/>
        </w:rPr>
      </w:pPr>
      <w:r w:rsidRPr="00670D12">
        <w:rPr>
          <w:bCs/>
          <w:sz w:val="28"/>
          <w:szCs w:val="28"/>
        </w:rPr>
        <w:lastRenderedPageBreak/>
        <w:t xml:space="preserve">2.5. Со дня внесения прогнозного плана приватизации муниципального имущества в сельский Совет и до момента перехода права собственности на приватизируемое имущество к покупателю имущественного комплекса муниципального унитарного предприятия или до момента государственной регистрации созданного открытого акционерного общества в отношении прав приватизируемого муниципального предприятия действуют ограничения, установленные </w:t>
      </w:r>
      <w:hyperlink r:id="rId22" w:history="1">
        <w:r w:rsidRPr="00670D12">
          <w:rPr>
            <w:bCs/>
            <w:sz w:val="28"/>
            <w:szCs w:val="28"/>
          </w:rPr>
          <w:t>Законом</w:t>
        </w:r>
      </w:hyperlink>
      <w:r w:rsidRPr="00670D12">
        <w:rPr>
          <w:bCs/>
          <w:sz w:val="28"/>
          <w:szCs w:val="28"/>
        </w:rPr>
        <w:t xml:space="preserve"> о приватизации в отношении приватизируемых федеральных государственных предприятий.</w:t>
      </w:r>
    </w:p>
    <w:p w:rsidR="00670D12" w:rsidRPr="00670D12" w:rsidRDefault="00670D12" w:rsidP="00670D12">
      <w:pPr>
        <w:ind w:firstLine="709"/>
        <w:jc w:val="both"/>
        <w:rPr>
          <w:bCs/>
          <w:sz w:val="28"/>
          <w:szCs w:val="28"/>
        </w:rPr>
      </w:pPr>
      <w:r w:rsidRPr="00670D12">
        <w:rPr>
          <w:bCs/>
          <w:sz w:val="28"/>
          <w:szCs w:val="28"/>
        </w:rPr>
        <w:t xml:space="preserve">2.6. Прогнозный план приватизации муниципального имущества размещается на официальном сайте администрации </w:t>
      </w:r>
      <w:proofErr w:type="spellStart"/>
      <w:r w:rsidR="00095683">
        <w:rPr>
          <w:bCs/>
          <w:sz w:val="28"/>
          <w:szCs w:val="28"/>
        </w:rPr>
        <w:t>Тюльковского</w:t>
      </w:r>
      <w:proofErr w:type="spellEnd"/>
      <w:r w:rsidRPr="00670D12">
        <w:rPr>
          <w:bCs/>
          <w:sz w:val="28"/>
          <w:szCs w:val="28"/>
        </w:rPr>
        <w:t xml:space="preserve"> сельсовета, в сети Интернет, на официальном сайте РФ для размещения информации о проведении торгов www.torgi.gov.ru.</w:t>
      </w:r>
    </w:p>
    <w:p w:rsidR="00670D12" w:rsidRPr="00670D12" w:rsidRDefault="00670D12" w:rsidP="00670D12">
      <w:pPr>
        <w:ind w:firstLine="709"/>
        <w:jc w:val="both"/>
        <w:rPr>
          <w:bCs/>
          <w:sz w:val="28"/>
          <w:szCs w:val="28"/>
        </w:rPr>
      </w:pPr>
    </w:p>
    <w:p w:rsidR="00670D12" w:rsidRPr="005944D8" w:rsidRDefault="00670D12" w:rsidP="005944D8">
      <w:pPr>
        <w:ind w:firstLine="709"/>
        <w:jc w:val="center"/>
        <w:rPr>
          <w:b/>
          <w:bCs/>
          <w:sz w:val="28"/>
          <w:szCs w:val="28"/>
        </w:rPr>
      </w:pPr>
      <w:r w:rsidRPr="005944D8">
        <w:rPr>
          <w:b/>
          <w:bCs/>
          <w:sz w:val="28"/>
          <w:szCs w:val="28"/>
        </w:rPr>
        <w:t>3. ПОРЯДОК ПРИНЯТИЯ РЕШЕНИЙ ОБ УСЛОВИЯХ ПРИВАТИЗАЦИИ МУНИЦИПАЛЬНОГО ИМУЩЕСТВА</w:t>
      </w:r>
    </w:p>
    <w:p w:rsidR="00670D12" w:rsidRPr="00670D12" w:rsidRDefault="00670D12" w:rsidP="00670D12">
      <w:pPr>
        <w:ind w:firstLine="709"/>
        <w:jc w:val="both"/>
        <w:rPr>
          <w:bCs/>
          <w:sz w:val="28"/>
          <w:szCs w:val="28"/>
        </w:rPr>
      </w:pPr>
    </w:p>
    <w:p w:rsidR="00670D12" w:rsidRPr="00670D12" w:rsidRDefault="00670D12" w:rsidP="00670D12">
      <w:pPr>
        <w:ind w:firstLine="709"/>
        <w:jc w:val="both"/>
        <w:rPr>
          <w:bCs/>
          <w:sz w:val="28"/>
          <w:szCs w:val="28"/>
        </w:rPr>
      </w:pPr>
      <w:r w:rsidRPr="00670D12">
        <w:rPr>
          <w:bCs/>
          <w:sz w:val="28"/>
          <w:szCs w:val="28"/>
        </w:rPr>
        <w:t>3.1. Решение об условиях приватизации муниципального имущества принимается в соответствии с прогнозным планом приватизации муниципального имущества.</w:t>
      </w:r>
    </w:p>
    <w:p w:rsidR="00670D12" w:rsidRPr="00670D12" w:rsidRDefault="00670D12" w:rsidP="00670D12">
      <w:pPr>
        <w:ind w:firstLine="709"/>
        <w:jc w:val="both"/>
        <w:rPr>
          <w:bCs/>
          <w:sz w:val="28"/>
          <w:szCs w:val="28"/>
        </w:rPr>
      </w:pPr>
      <w:bookmarkStart w:id="1" w:name="Par98"/>
      <w:bookmarkEnd w:id="1"/>
      <w:r w:rsidRPr="00670D12">
        <w:rPr>
          <w:bCs/>
          <w:sz w:val="28"/>
          <w:szCs w:val="28"/>
        </w:rPr>
        <w:t>3.2. Решение об условиях приватизации муниципального имущества должно содержать следующие сведения:</w:t>
      </w:r>
    </w:p>
    <w:p w:rsidR="00670D12" w:rsidRPr="00670D12" w:rsidRDefault="00670D12" w:rsidP="00670D12">
      <w:pPr>
        <w:ind w:firstLine="709"/>
        <w:jc w:val="both"/>
        <w:rPr>
          <w:bCs/>
          <w:sz w:val="28"/>
          <w:szCs w:val="28"/>
        </w:rPr>
      </w:pPr>
      <w:r w:rsidRPr="00670D12">
        <w:rPr>
          <w:bCs/>
          <w:sz w:val="28"/>
          <w:szCs w:val="28"/>
        </w:rPr>
        <w:t>- наименование имущества и иные данные, позволяющие индивидуализировать указанное имущество;</w:t>
      </w:r>
    </w:p>
    <w:p w:rsidR="00670D12" w:rsidRPr="00670D12" w:rsidRDefault="00670D12" w:rsidP="00670D12">
      <w:pPr>
        <w:ind w:firstLine="709"/>
        <w:jc w:val="both"/>
        <w:rPr>
          <w:bCs/>
          <w:sz w:val="28"/>
          <w:szCs w:val="28"/>
        </w:rPr>
      </w:pPr>
      <w:r w:rsidRPr="00670D12">
        <w:rPr>
          <w:bCs/>
          <w:sz w:val="28"/>
          <w:szCs w:val="28"/>
        </w:rPr>
        <w:t>- способ приватизации имущества;</w:t>
      </w:r>
    </w:p>
    <w:p w:rsidR="00670D12" w:rsidRPr="00670D12" w:rsidRDefault="00670D12" w:rsidP="00670D12">
      <w:pPr>
        <w:ind w:firstLine="709"/>
        <w:jc w:val="both"/>
        <w:rPr>
          <w:bCs/>
          <w:sz w:val="28"/>
          <w:szCs w:val="28"/>
        </w:rPr>
      </w:pPr>
      <w:r w:rsidRPr="00670D12">
        <w:rPr>
          <w:bCs/>
          <w:sz w:val="28"/>
          <w:szCs w:val="28"/>
        </w:rPr>
        <w:t>- начальную цену имущества;</w:t>
      </w:r>
    </w:p>
    <w:p w:rsidR="00670D12" w:rsidRPr="00670D12" w:rsidRDefault="00670D12" w:rsidP="00670D12">
      <w:pPr>
        <w:ind w:firstLine="709"/>
        <w:jc w:val="both"/>
        <w:rPr>
          <w:bCs/>
          <w:sz w:val="28"/>
          <w:szCs w:val="28"/>
        </w:rPr>
      </w:pPr>
      <w:r w:rsidRPr="00670D12">
        <w:rPr>
          <w:bCs/>
          <w:sz w:val="28"/>
          <w:szCs w:val="28"/>
        </w:rPr>
        <w:t>- форму подачи предложения о цене имущества;</w:t>
      </w:r>
    </w:p>
    <w:p w:rsidR="00670D12" w:rsidRPr="00670D12" w:rsidRDefault="00670D12" w:rsidP="00670D12">
      <w:pPr>
        <w:ind w:firstLine="709"/>
        <w:jc w:val="both"/>
        <w:rPr>
          <w:bCs/>
          <w:sz w:val="28"/>
          <w:szCs w:val="28"/>
        </w:rPr>
      </w:pPr>
      <w:r w:rsidRPr="00670D12">
        <w:rPr>
          <w:bCs/>
          <w:sz w:val="28"/>
          <w:szCs w:val="28"/>
        </w:rPr>
        <w:t>- условия рассрочки платежа (в случае ее предоставления);</w:t>
      </w:r>
    </w:p>
    <w:p w:rsidR="00670D12" w:rsidRPr="00670D12" w:rsidRDefault="00670D12" w:rsidP="00670D12">
      <w:pPr>
        <w:ind w:firstLine="709"/>
        <w:jc w:val="both"/>
        <w:rPr>
          <w:bCs/>
          <w:sz w:val="28"/>
          <w:szCs w:val="28"/>
        </w:rPr>
      </w:pPr>
      <w:r w:rsidRPr="00670D12">
        <w:rPr>
          <w:bCs/>
          <w:sz w:val="28"/>
          <w:szCs w:val="28"/>
        </w:rPr>
        <w:t>- условия конкурса (при продаже имущества на конкурсе);</w:t>
      </w:r>
    </w:p>
    <w:p w:rsidR="00670D12" w:rsidRPr="00670D12" w:rsidRDefault="00670D12" w:rsidP="00670D12">
      <w:pPr>
        <w:ind w:firstLine="709"/>
        <w:jc w:val="both"/>
        <w:rPr>
          <w:bCs/>
          <w:sz w:val="28"/>
          <w:szCs w:val="28"/>
        </w:rPr>
      </w:pPr>
      <w:r w:rsidRPr="00670D12">
        <w:rPr>
          <w:bCs/>
          <w:sz w:val="28"/>
          <w:szCs w:val="28"/>
        </w:rPr>
        <w:t>- размер задатка, срок и порядок его внесения;</w:t>
      </w:r>
    </w:p>
    <w:p w:rsidR="00670D12" w:rsidRPr="00670D12" w:rsidRDefault="00670D12" w:rsidP="00670D12">
      <w:pPr>
        <w:ind w:firstLine="709"/>
        <w:jc w:val="both"/>
        <w:rPr>
          <w:bCs/>
          <w:sz w:val="28"/>
          <w:szCs w:val="28"/>
        </w:rPr>
      </w:pPr>
      <w:r w:rsidRPr="00670D12">
        <w:rPr>
          <w:bCs/>
          <w:sz w:val="28"/>
          <w:szCs w:val="28"/>
        </w:rPr>
        <w:t>- порядок, место, даты начала и окончания подачи заявок, предложений;</w:t>
      </w:r>
    </w:p>
    <w:p w:rsidR="00670D12" w:rsidRPr="00670D12" w:rsidRDefault="00670D12" w:rsidP="00670D12">
      <w:pPr>
        <w:ind w:firstLine="709"/>
        <w:jc w:val="both"/>
        <w:rPr>
          <w:bCs/>
          <w:sz w:val="28"/>
          <w:szCs w:val="28"/>
        </w:rPr>
      </w:pPr>
      <w:r w:rsidRPr="00670D12">
        <w:rPr>
          <w:bCs/>
          <w:sz w:val="28"/>
          <w:szCs w:val="28"/>
        </w:rPr>
        <w:t>- иные необходимые для приватизации имущества сведения.</w:t>
      </w:r>
    </w:p>
    <w:p w:rsidR="00670D12" w:rsidRPr="00670D12" w:rsidRDefault="00670D12" w:rsidP="00670D12">
      <w:pPr>
        <w:ind w:firstLine="709"/>
        <w:jc w:val="both"/>
        <w:rPr>
          <w:bCs/>
          <w:sz w:val="28"/>
          <w:szCs w:val="28"/>
        </w:rPr>
      </w:pPr>
      <w:r w:rsidRPr="00670D12">
        <w:rPr>
          <w:bCs/>
          <w:sz w:val="28"/>
          <w:szCs w:val="28"/>
        </w:rPr>
        <w:t>В случае приватизации имущественного комплекса муниципального унитарного предприятия указанным решением также утверждаются:</w:t>
      </w:r>
    </w:p>
    <w:p w:rsidR="00670D12" w:rsidRPr="00670D12" w:rsidRDefault="00670D12" w:rsidP="00670D12">
      <w:pPr>
        <w:ind w:firstLine="709"/>
        <w:jc w:val="both"/>
        <w:rPr>
          <w:bCs/>
          <w:sz w:val="28"/>
          <w:szCs w:val="28"/>
        </w:rPr>
      </w:pPr>
      <w:r w:rsidRPr="00670D12">
        <w:rPr>
          <w:bCs/>
          <w:sz w:val="28"/>
          <w:szCs w:val="28"/>
        </w:rPr>
        <w:t xml:space="preserve">- состав подлежащего приватизации имущественного комплекса муниципального унитарного предприятия, определенный в соответствии с </w:t>
      </w:r>
      <w:hyperlink r:id="rId23" w:history="1">
        <w:r w:rsidRPr="00670D12">
          <w:rPr>
            <w:bCs/>
            <w:sz w:val="28"/>
            <w:szCs w:val="28"/>
          </w:rPr>
          <w:t>Законом</w:t>
        </w:r>
      </w:hyperlink>
      <w:r w:rsidRPr="00670D12">
        <w:rPr>
          <w:bCs/>
          <w:sz w:val="28"/>
          <w:szCs w:val="28"/>
        </w:rPr>
        <w:t xml:space="preserve"> о приватизации;</w:t>
      </w:r>
    </w:p>
    <w:p w:rsidR="00670D12" w:rsidRPr="00670D12" w:rsidRDefault="00670D12" w:rsidP="00670D12">
      <w:pPr>
        <w:ind w:firstLine="709"/>
        <w:jc w:val="both"/>
        <w:rPr>
          <w:bCs/>
          <w:sz w:val="28"/>
          <w:szCs w:val="28"/>
        </w:rPr>
      </w:pPr>
      <w:r w:rsidRPr="00670D12">
        <w:rPr>
          <w:bCs/>
          <w:sz w:val="28"/>
          <w:szCs w:val="28"/>
        </w:rPr>
        <w:t>-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670D12" w:rsidRPr="00670D12" w:rsidRDefault="00670D12" w:rsidP="00670D12">
      <w:pPr>
        <w:ind w:firstLine="709"/>
        <w:jc w:val="both"/>
        <w:rPr>
          <w:bCs/>
          <w:sz w:val="28"/>
          <w:szCs w:val="28"/>
        </w:rPr>
      </w:pPr>
      <w:r w:rsidRPr="00670D12">
        <w:rPr>
          <w:bCs/>
          <w:sz w:val="28"/>
          <w:szCs w:val="28"/>
        </w:rPr>
        <w:t xml:space="preserve">3.3. Решения о прогнозном плане (программе) приватизации муниципального имущества </w:t>
      </w:r>
      <w:proofErr w:type="spellStart"/>
      <w:r w:rsidR="00095683">
        <w:rPr>
          <w:bCs/>
          <w:sz w:val="28"/>
          <w:szCs w:val="28"/>
        </w:rPr>
        <w:t>Тюльковского</w:t>
      </w:r>
      <w:proofErr w:type="spellEnd"/>
      <w:r w:rsidRPr="00670D12">
        <w:rPr>
          <w:bCs/>
          <w:sz w:val="28"/>
          <w:szCs w:val="28"/>
        </w:rPr>
        <w:t xml:space="preserve"> сельсовета, об условиях приватизации муниципального имущества, информационные сообщения о продаже муниципального имущества, ежегодные отчеты о результатах приватизации муниципального имущества подлежат размещению на </w:t>
      </w:r>
      <w:r w:rsidRPr="00670D12">
        <w:rPr>
          <w:bCs/>
          <w:sz w:val="28"/>
          <w:szCs w:val="28"/>
        </w:rPr>
        <w:lastRenderedPageBreak/>
        <w:t>официальном сайте РФ для размещения информации о проведении торгов www.torgi.gov.ru.</w:t>
      </w:r>
    </w:p>
    <w:p w:rsidR="00670D12" w:rsidRPr="00670D12" w:rsidRDefault="00670D12" w:rsidP="00670D12">
      <w:pPr>
        <w:ind w:firstLine="709"/>
        <w:jc w:val="both"/>
        <w:rPr>
          <w:bCs/>
          <w:sz w:val="28"/>
          <w:szCs w:val="28"/>
        </w:rPr>
      </w:pPr>
      <w:r w:rsidRPr="00670D12">
        <w:rPr>
          <w:bCs/>
          <w:sz w:val="28"/>
          <w:szCs w:val="28"/>
        </w:rPr>
        <w:t>Информационное сообщение о продаже муниципального имущества, об итогах его продажи и решение об условиях приватизации муниципального имущества подлежат размещению на сайте в сети Интернет в сроки, установленные действующим законодательством.</w:t>
      </w:r>
    </w:p>
    <w:p w:rsidR="00670D12" w:rsidRPr="00670D12" w:rsidRDefault="00670D12" w:rsidP="00670D12">
      <w:pPr>
        <w:ind w:firstLine="709"/>
        <w:jc w:val="both"/>
        <w:rPr>
          <w:bCs/>
          <w:sz w:val="28"/>
          <w:szCs w:val="28"/>
        </w:rPr>
      </w:pPr>
    </w:p>
    <w:p w:rsidR="00670D12" w:rsidRPr="005944D8" w:rsidRDefault="00670D12" w:rsidP="005944D8">
      <w:pPr>
        <w:ind w:firstLine="709"/>
        <w:jc w:val="center"/>
        <w:rPr>
          <w:b/>
          <w:bCs/>
          <w:sz w:val="28"/>
          <w:szCs w:val="28"/>
        </w:rPr>
      </w:pPr>
      <w:r w:rsidRPr="005944D8">
        <w:rPr>
          <w:b/>
          <w:bCs/>
          <w:sz w:val="28"/>
          <w:szCs w:val="28"/>
        </w:rPr>
        <w:t>4. СПОСОБЫ И ОСОБЕННОСТИ ПРИВАТИЗАЦИИ ОТДЕЛЬНЫХ ВИДОВ МУНИЦИПАЛЬНОГО ИМУЩЕСТВА</w:t>
      </w:r>
    </w:p>
    <w:p w:rsidR="00670D12" w:rsidRPr="00670D12" w:rsidRDefault="00670D12" w:rsidP="00670D12">
      <w:pPr>
        <w:ind w:firstLine="709"/>
        <w:jc w:val="both"/>
        <w:rPr>
          <w:bCs/>
          <w:sz w:val="28"/>
          <w:szCs w:val="28"/>
        </w:rPr>
      </w:pPr>
    </w:p>
    <w:p w:rsidR="00670D12" w:rsidRPr="00670D12" w:rsidRDefault="00670D12" w:rsidP="00670D12">
      <w:pPr>
        <w:ind w:firstLine="709"/>
        <w:jc w:val="both"/>
        <w:rPr>
          <w:bCs/>
          <w:sz w:val="28"/>
          <w:szCs w:val="28"/>
        </w:rPr>
      </w:pPr>
      <w:r w:rsidRPr="00670D12">
        <w:rPr>
          <w:bCs/>
          <w:sz w:val="28"/>
          <w:szCs w:val="28"/>
        </w:rPr>
        <w:t>4.1. Продажа муниципального имущества на аукционе.</w:t>
      </w:r>
    </w:p>
    <w:p w:rsidR="00670D12" w:rsidRPr="00670D12" w:rsidRDefault="00670D12" w:rsidP="00670D12">
      <w:pPr>
        <w:ind w:firstLine="709"/>
        <w:jc w:val="both"/>
        <w:rPr>
          <w:bCs/>
          <w:sz w:val="28"/>
          <w:szCs w:val="28"/>
        </w:rPr>
      </w:pPr>
      <w:r w:rsidRPr="00670D12">
        <w:rPr>
          <w:bCs/>
          <w:sz w:val="28"/>
          <w:szCs w:val="28"/>
        </w:rPr>
        <w:t>4.1.1.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670D12" w:rsidRPr="00670D12" w:rsidRDefault="00670D12" w:rsidP="00670D12">
      <w:pPr>
        <w:ind w:firstLine="709"/>
        <w:jc w:val="both"/>
        <w:rPr>
          <w:bCs/>
          <w:sz w:val="28"/>
          <w:szCs w:val="28"/>
        </w:rPr>
      </w:pPr>
      <w:r w:rsidRPr="00670D12">
        <w:rPr>
          <w:bCs/>
          <w:sz w:val="28"/>
          <w:szCs w:val="28"/>
        </w:rPr>
        <w:t>4.1.2. Аукцион является открытым по составу участников.</w:t>
      </w:r>
    </w:p>
    <w:p w:rsidR="00670D12" w:rsidRPr="00670D12" w:rsidRDefault="00670D12" w:rsidP="00670D12">
      <w:pPr>
        <w:ind w:firstLine="709"/>
        <w:jc w:val="both"/>
        <w:rPr>
          <w:bCs/>
          <w:sz w:val="28"/>
          <w:szCs w:val="28"/>
        </w:rPr>
      </w:pPr>
      <w:r w:rsidRPr="00670D12">
        <w:rPr>
          <w:bCs/>
          <w:sz w:val="28"/>
          <w:szCs w:val="28"/>
        </w:rPr>
        <w:t>4.1.3. Предложения о цене муниципального имущества заявляются участниками аукциона открыто в ходе проведения торгов. По итогам торгов с победителем аукциона заключается договор.</w:t>
      </w:r>
    </w:p>
    <w:p w:rsidR="00670D12" w:rsidRPr="00670D12" w:rsidRDefault="00670D12" w:rsidP="00670D12">
      <w:pPr>
        <w:ind w:firstLine="709"/>
        <w:jc w:val="both"/>
        <w:rPr>
          <w:bCs/>
          <w:sz w:val="28"/>
          <w:szCs w:val="28"/>
        </w:rPr>
      </w:pPr>
      <w:r w:rsidRPr="00670D12">
        <w:rPr>
          <w:bCs/>
          <w:sz w:val="28"/>
          <w:szCs w:val="28"/>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670D12" w:rsidRPr="00670D12" w:rsidRDefault="00670D12" w:rsidP="00670D12">
      <w:pPr>
        <w:ind w:firstLine="709"/>
        <w:jc w:val="both"/>
        <w:rPr>
          <w:bCs/>
          <w:sz w:val="28"/>
          <w:szCs w:val="28"/>
        </w:rPr>
      </w:pPr>
      <w:r w:rsidRPr="00670D12">
        <w:rPr>
          <w:bCs/>
          <w:sz w:val="28"/>
          <w:szCs w:val="28"/>
        </w:rPr>
        <w:t>В случае отказа лица, признанного единственным участником аукциона, от заключения договора аукцион признается несостоявшимся.</w:t>
      </w:r>
    </w:p>
    <w:p w:rsidR="00670D12" w:rsidRPr="00670D12" w:rsidRDefault="00670D12" w:rsidP="00670D12">
      <w:pPr>
        <w:ind w:firstLine="709"/>
        <w:jc w:val="both"/>
        <w:rPr>
          <w:bCs/>
          <w:sz w:val="28"/>
          <w:szCs w:val="28"/>
        </w:rPr>
      </w:pPr>
      <w:r w:rsidRPr="00670D12">
        <w:rPr>
          <w:bCs/>
          <w:sz w:val="28"/>
          <w:szCs w:val="28"/>
        </w:rPr>
        <w:t>4.1.4.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670D12" w:rsidRPr="00670D12" w:rsidRDefault="00670D12" w:rsidP="00670D12">
      <w:pPr>
        <w:ind w:firstLine="709"/>
        <w:jc w:val="both"/>
        <w:rPr>
          <w:bCs/>
          <w:sz w:val="28"/>
          <w:szCs w:val="28"/>
        </w:rPr>
      </w:pPr>
      <w:r w:rsidRPr="00670D12">
        <w:rPr>
          <w:bCs/>
          <w:sz w:val="28"/>
          <w:szCs w:val="28"/>
        </w:rPr>
        <w:t xml:space="preserve">При проведении аукциона в информационном сообщении помимо сведений, указанных в </w:t>
      </w:r>
      <w:hyperlink w:anchor="Par98" w:tooltip="3.2. Решение об условиях приватизации муниципального имущества должно содержать следующие сведения:" w:history="1">
        <w:proofErr w:type="spellStart"/>
        <w:r w:rsidRPr="00670D12">
          <w:rPr>
            <w:bCs/>
            <w:sz w:val="28"/>
            <w:szCs w:val="28"/>
          </w:rPr>
          <w:t>пп</w:t>
        </w:r>
        <w:proofErr w:type="spellEnd"/>
        <w:r w:rsidRPr="00670D12">
          <w:rPr>
            <w:bCs/>
            <w:sz w:val="28"/>
            <w:szCs w:val="28"/>
          </w:rPr>
          <w:t>. 3.2 п. 3</w:t>
        </w:r>
      </w:hyperlink>
      <w:r w:rsidRPr="00670D12">
        <w:rPr>
          <w:bCs/>
          <w:sz w:val="28"/>
          <w:szCs w:val="28"/>
        </w:rPr>
        <w:t xml:space="preserve"> настоящего Положения, указывается величина повышения начальной цены ("шаг аукциона").</w:t>
      </w:r>
    </w:p>
    <w:p w:rsidR="00670D12" w:rsidRPr="00670D12" w:rsidRDefault="00670D12" w:rsidP="00670D12">
      <w:pPr>
        <w:ind w:firstLine="709"/>
        <w:jc w:val="both"/>
        <w:rPr>
          <w:bCs/>
          <w:sz w:val="28"/>
          <w:szCs w:val="28"/>
        </w:rPr>
      </w:pPr>
      <w:r w:rsidRPr="00670D12">
        <w:rPr>
          <w:bCs/>
          <w:sz w:val="28"/>
          <w:szCs w:val="28"/>
        </w:rPr>
        <w:t>4.1.5. Для участия в аукционе претендент вносит задаток в размере:</w:t>
      </w:r>
    </w:p>
    <w:p w:rsidR="00670D12" w:rsidRPr="00670D12" w:rsidRDefault="00670D12" w:rsidP="00670D12">
      <w:pPr>
        <w:ind w:firstLine="709"/>
        <w:jc w:val="both"/>
        <w:rPr>
          <w:bCs/>
          <w:sz w:val="28"/>
          <w:szCs w:val="28"/>
        </w:rPr>
      </w:pPr>
      <w:r w:rsidRPr="00670D12">
        <w:rPr>
          <w:bCs/>
          <w:sz w:val="28"/>
          <w:szCs w:val="28"/>
        </w:rPr>
        <w:t>- 20 процентов начальной цены, указанной в информационном сообщении о продаже муниципального имущества и составляющей 100 миллионов рублей и более;</w:t>
      </w:r>
    </w:p>
    <w:p w:rsidR="00670D12" w:rsidRPr="00670D12" w:rsidRDefault="00670D12" w:rsidP="00670D12">
      <w:pPr>
        <w:ind w:firstLine="709"/>
        <w:jc w:val="both"/>
        <w:rPr>
          <w:bCs/>
          <w:sz w:val="28"/>
          <w:szCs w:val="28"/>
        </w:rPr>
      </w:pPr>
      <w:r w:rsidRPr="00670D12">
        <w:rPr>
          <w:bCs/>
          <w:sz w:val="28"/>
          <w:szCs w:val="28"/>
        </w:rPr>
        <w:t>- 10 процентов начальной цены, указанной в информационном сообщении о продаже муниципального имущества и составляющей менее 100 миллионов рублей.</w:t>
      </w:r>
    </w:p>
    <w:p w:rsidR="00670D12" w:rsidRPr="00670D12" w:rsidRDefault="00670D12" w:rsidP="00670D12">
      <w:pPr>
        <w:ind w:firstLine="709"/>
        <w:jc w:val="both"/>
        <w:rPr>
          <w:bCs/>
          <w:sz w:val="28"/>
          <w:szCs w:val="28"/>
        </w:rPr>
      </w:pPr>
      <w:r w:rsidRPr="00670D12">
        <w:rPr>
          <w:bCs/>
          <w:sz w:val="28"/>
          <w:szCs w:val="28"/>
        </w:rPr>
        <w:t>Документом, подтверждающим поступление задатка на счет, указанный в информационном сообщении, является выписка с этого счета.</w:t>
      </w:r>
    </w:p>
    <w:p w:rsidR="00670D12" w:rsidRPr="00670D12" w:rsidRDefault="00670D12" w:rsidP="00670D12">
      <w:pPr>
        <w:ind w:firstLine="709"/>
        <w:jc w:val="both"/>
        <w:rPr>
          <w:bCs/>
          <w:sz w:val="28"/>
          <w:szCs w:val="28"/>
        </w:rPr>
      </w:pPr>
      <w:r w:rsidRPr="00670D12">
        <w:rPr>
          <w:bCs/>
          <w:sz w:val="28"/>
          <w:szCs w:val="28"/>
        </w:rPr>
        <w:t>4.2. Продажа акций акционерных обществ на специализированном аукционе.</w:t>
      </w:r>
    </w:p>
    <w:p w:rsidR="00670D12" w:rsidRPr="00670D12" w:rsidRDefault="00670D12" w:rsidP="00670D12">
      <w:pPr>
        <w:ind w:firstLine="709"/>
        <w:jc w:val="both"/>
        <w:rPr>
          <w:bCs/>
          <w:sz w:val="28"/>
          <w:szCs w:val="28"/>
        </w:rPr>
      </w:pPr>
      <w:r w:rsidRPr="00670D12">
        <w:rPr>
          <w:bCs/>
          <w:sz w:val="28"/>
          <w:szCs w:val="28"/>
        </w:rPr>
        <w:lastRenderedPageBreak/>
        <w:t>4.2.1. Специализированным аукционом признается способ продажи акций на открытых торгах, при котором все победители получают акции акционерного общества по единой цене за одну акцию.</w:t>
      </w:r>
    </w:p>
    <w:p w:rsidR="00670D12" w:rsidRPr="00670D12" w:rsidRDefault="00670D12" w:rsidP="00670D12">
      <w:pPr>
        <w:ind w:firstLine="709"/>
        <w:jc w:val="both"/>
        <w:rPr>
          <w:bCs/>
          <w:sz w:val="28"/>
          <w:szCs w:val="28"/>
        </w:rPr>
      </w:pPr>
      <w:r w:rsidRPr="00670D12">
        <w:rPr>
          <w:bCs/>
          <w:sz w:val="28"/>
          <w:szCs w:val="28"/>
        </w:rPr>
        <w:t>4.2.2. Специализированный аукцион является открытым по составу участников.</w:t>
      </w:r>
    </w:p>
    <w:p w:rsidR="00670D12" w:rsidRPr="00670D12" w:rsidRDefault="00670D12" w:rsidP="00670D12">
      <w:pPr>
        <w:ind w:firstLine="709"/>
        <w:jc w:val="both"/>
        <w:rPr>
          <w:bCs/>
          <w:sz w:val="28"/>
          <w:szCs w:val="28"/>
        </w:rPr>
      </w:pPr>
      <w:r w:rsidRPr="00670D12">
        <w:rPr>
          <w:bCs/>
          <w:sz w:val="28"/>
          <w:szCs w:val="28"/>
        </w:rPr>
        <w:t>Специализированный аукцион, в котором принял участие только один участник, признается несостоявшимся.</w:t>
      </w:r>
    </w:p>
    <w:p w:rsidR="00670D12" w:rsidRPr="00670D12" w:rsidRDefault="00670D12" w:rsidP="00670D12">
      <w:pPr>
        <w:ind w:firstLine="709"/>
        <w:jc w:val="both"/>
        <w:rPr>
          <w:bCs/>
          <w:sz w:val="28"/>
          <w:szCs w:val="28"/>
        </w:rPr>
      </w:pPr>
      <w:r w:rsidRPr="00670D12">
        <w:rPr>
          <w:bCs/>
          <w:sz w:val="28"/>
          <w:szCs w:val="28"/>
        </w:rPr>
        <w:t>4.2.3.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w:t>
      </w:r>
    </w:p>
    <w:p w:rsidR="00670D12" w:rsidRPr="00670D12" w:rsidRDefault="00670D12" w:rsidP="00670D12">
      <w:pPr>
        <w:ind w:firstLine="709"/>
        <w:jc w:val="both"/>
        <w:rPr>
          <w:bCs/>
          <w:sz w:val="28"/>
          <w:szCs w:val="28"/>
        </w:rPr>
      </w:pPr>
      <w:r w:rsidRPr="00670D12">
        <w:rPr>
          <w:bCs/>
          <w:sz w:val="28"/>
          <w:szCs w:val="28"/>
        </w:rPr>
        <w:t>Прием заявок осуществляется в течение двадцати пяти дней.</w:t>
      </w:r>
    </w:p>
    <w:p w:rsidR="00670D12" w:rsidRPr="00670D12" w:rsidRDefault="00670D12" w:rsidP="00670D12">
      <w:pPr>
        <w:ind w:firstLine="709"/>
        <w:jc w:val="both"/>
        <w:rPr>
          <w:bCs/>
          <w:sz w:val="28"/>
          <w:szCs w:val="28"/>
        </w:rPr>
      </w:pPr>
      <w:r w:rsidRPr="00670D12">
        <w:rPr>
          <w:bCs/>
          <w:sz w:val="28"/>
          <w:szCs w:val="28"/>
        </w:rPr>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670D12" w:rsidRPr="00670D12" w:rsidRDefault="00670D12" w:rsidP="00670D12">
      <w:pPr>
        <w:ind w:firstLine="709"/>
        <w:jc w:val="both"/>
        <w:rPr>
          <w:bCs/>
          <w:sz w:val="28"/>
          <w:szCs w:val="28"/>
        </w:rPr>
      </w:pPr>
      <w:r w:rsidRPr="00670D12">
        <w:rPr>
          <w:bCs/>
          <w:sz w:val="28"/>
          <w:szCs w:val="28"/>
        </w:rPr>
        <w:t>4.3.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670D12" w:rsidRPr="00670D12" w:rsidRDefault="00670D12" w:rsidP="00670D12">
      <w:pPr>
        <w:ind w:firstLine="709"/>
        <w:jc w:val="both"/>
        <w:rPr>
          <w:bCs/>
          <w:sz w:val="28"/>
          <w:szCs w:val="28"/>
        </w:rPr>
      </w:pPr>
      <w:r w:rsidRPr="00670D12">
        <w:rPr>
          <w:bCs/>
          <w:sz w:val="28"/>
          <w:szCs w:val="28"/>
        </w:rPr>
        <w:t>4.3.1. 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 условия.</w:t>
      </w:r>
    </w:p>
    <w:p w:rsidR="00670D12" w:rsidRPr="00670D12" w:rsidRDefault="00670D12" w:rsidP="00670D12">
      <w:pPr>
        <w:ind w:firstLine="709"/>
        <w:jc w:val="both"/>
        <w:rPr>
          <w:bCs/>
          <w:sz w:val="28"/>
          <w:szCs w:val="28"/>
        </w:rPr>
      </w:pPr>
      <w:r w:rsidRPr="00670D12">
        <w:rPr>
          <w:bCs/>
          <w:sz w:val="28"/>
          <w:szCs w:val="28"/>
        </w:rPr>
        <w:t>4.3.2.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670D12" w:rsidRPr="00670D12" w:rsidRDefault="00670D12" w:rsidP="00670D12">
      <w:pPr>
        <w:ind w:firstLine="709"/>
        <w:jc w:val="both"/>
        <w:rPr>
          <w:bCs/>
          <w:sz w:val="28"/>
          <w:szCs w:val="28"/>
        </w:rPr>
      </w:pPr>
      <w:r w:rsidRPr="00670D12">
        <w:rPr>
          <w:bCs/>
          <w:sz w:val="28"/>
          <w:szCs w:val="28"/>
        </w:rPr>
        <w:t>4.3.3. Конкурс является открытым по составу участников. Предложения о цене муниципального имущества заявляются участниками конкурса открыто в ходе проведения торгов.</w:t>
      </w:r>
    </w:p>
    <w:p w:rsidR="00670D12" w:rsidRPr="00670D12" w:rsidRDefault="00670D12" w:rsidP="00670D12">
      <w:pPr>
        <w:ind w:firstLine="709"/>
        <w:jc w:val="both"/>
        <w:rPr>
          <w:bCs/>
          <w:sz w:val="28"/>
          <w:szCs w:val="28"/>
        </w:rPr>
      </w:pPr>
      <w:r w:rsidRPr="00670D12">
        <w:rPr>
          <w:bCs/>
          <w:sz w:val="28"/>
          <w:szCs w:val="28"/>
        </w:rPr>
        <w:t xml:space="preserve">Конкурс, в котором принял участие только один участник, признается несостоявшимся, если иное не установлено </w:t>
      </w:r>
      <w:hyperlink r:id="rId24" w:history="1">
        <w:r w:rsidRPr="00670D12">
          <w:rPr>
            <w:bCs/>
            <w:sz w:val="28"/>
            <w:szCs w:val="28"/>
          </w:rPr>
          <w:t>Законом</w:t>
        </w:r>
      </w:hyperlink>
      <w:r w:rsidRPr="00670D12">
        <w:rPr>
          <w:bCs/>
          <w:sz w:val="28"/>
          <w:szCs w:val="28"/>
        </w:rPr>
        <w:t xml:space="preserve"> о приватизации.</w:t>
      </w:r>
    </w:p>
    <w:p w:rsidR="00670D12" w:rsidRPr="00670D12" w:rsidRDefault="00670D12" w:rsidP="00670D12">
      <w:pPr>
        <w:ind w:firstLine="709"/>
        <w:jc w:val="both"/>
        <w:rPr>
          <w:bCs/>
          <w:sz w:val="28"/>
          <w:szCs w:val="28"/>
        </w:rPr>
      </w:pPr>
      <w:r w:rsidRPr="00670D12">
        <w:rPr>
          <w:bCs/>
          <w:sz w:val="28"/>
          <w:szCs w:val="28"/>
        </w:rPr>
        <w:t>4.3.4.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670D12" w:rsidRPr="00670D12" w:rsidRDefault="00670D12" w:rsidP="00670D12">
      <w:pPr>
        <w:ind w:firstLine="709"/>
        <w:jc w:val="both"/>
        <w:rPr>
          <w:bCs/>
          <w:sz w:val="28"/>
          <w:szCs w:val="28"/>
        </w:rPr>
      </w:pPr>
      <w:r w:rsidRPr="00670D12">
        <w:rPr>
          <w:bCs/>
          <w:sz w:val="28"/>
          <w:szCs w:val="28"/>
        </w:rPr>
        <w:t>4.3.5. Для участия в конкурсе претендент вносит задаток в размере:</w:t>
      </w:r>
    </w:p>
    <w:p w:rsidR="00670D12" w:rsidRPr="00670D12" w:rsidRDefault="00670D12" w:rsidP="00670D12">
      <w:pPr>
        <w:ind w:firstLine="709"/>
        <w:jc w:val="both"/>
        <w:rPr>
          <w:bCs/>
          <w:sz w:val="28"/>
          <w:szCs w:val="28"/>
        </w:rPr>
      </w:pPr>
      <w:r w:rsidRPr="00670D12">
        <w:rPr>
          <w:bCs/>
          <w:sz w:val="28"/>
          <w:szCs w:val="28"/>
        </w:rPr>
        <w:lastRenderedPageBreak/>
        <w:t>- 20 процентов начальной цены, указанной в информационном сообщении о продаже или муниципального имущества и составляющей 100 миллионов рублей и более;</w:t>
      </w:r>
    </w:p>
    <w:p w:rsidR="00670D12" w:rsidRPr="00670D12" w:rsidRDefault="00670D12" w:rsidP="00670D12">
      <w:pPr>
        <w:ind w:firstLine="709"/>
        <w:jc w:val="both"/>
        <w:rPr>
          <w:bCs/>
          <w:sz w:val="28"/>
          <w:szCs w:val="28"/>
        </w:rPr>
      </w:pPr>
      <w:r w:rsidRPr="00670D12">
        <w:rPr>
          <w:bCs/>
          <w:sz w:val="28"/>
          <w:szCs w:val="28"/>
        </w:rPr>
        <w:t>- 10 процентов начальной цены, указанной в информационном сообщении о продаже муниципального имущества и составляющей менее 100 миллионов рублей.</w:t>
      </w:r>
    </w:p>
    <w:p w:rsidR="00670D12" w:rsidRPr="00670D12" w:rsidRDefault="00670D12" w:rsidP="00670D12">
      <w:pPr>
        <w:ind w:firstLine="709"/>
        <w:jc w:val="both"/>
        <w:rPr>
          <w:bCs/>
          <w:sz w:val="28"/>
          <w:szCs w:val="28"/>
        </w:rPr>
      </w:pPr>
      <w:r w:rsidRPr="00670D12">
        <w:rPr>
          <w:bCs/>
          <w:sz w:val="28"/>
          <w:szCs w:val="28"/>
        </w:rPr>
        <w:t>Документом, подтверждающим поступление задатка на счет, указанный в информационном сообщении, является выписка с этого счета.</w:t>
      </w:r>
    </w:p>
    <w:p w:rsidR="00670D12" w:rsidRPr="00670D12" w:rsidRDefault="00670D12" w:rsidP="00670D12">
      <w:pPr>
        <w:ind w:firstLine="709"/>
        <w:jc w:val="both"/>
        <w:rPr>
          <w:bCs/>
          <w:sz w:val="28"/>
          <w:szCs w:val="28"/>
        </w:rPr>
      </w:pPr>
      <w:r w:rsidRPr="00670D12">
        <w:rPr>
          <w:bCs/>
          <w:sz w:val="28"/>
          <w:szCs w:val="28"/>
        </w:rPr>
        <w:t>4.3.6. Одно лицо имеет право подать только одну заявку, а также заявить только одно предложение о цене государственного или муниципального имущества.</w:t>
      </w:r>
    </w:p>
    <w:p w:rsidR="00670D12" w:rsidRPr="00670D12" w:rsidRDefault="00670D12" w:rsidP="00670D12">
      <w:pPr>
        <w:ind w:firstLine="709"/>
        <w:jc w:val="both"/>
        <w:rPr>
          <w:bCs/>
          <w:sz w:val="28"/>
          <w:szCs w:val="28"/>
        </w:rPr>
      </w:pPr>
      <w:r w:rsidRPr="00670D12">
        <w:rPr>
          <w:bCs/>
          <w:sz w:val="28"/>
          <w:szCs w:val="28"/>
        </w:rPr>
        <w:t>4.3.7. В течение пяти рабочих дней с даты подведения итогов конкурса с победителем конкурса заключается договор купли-продажи.</w:t>
      </w:r>
    </w:p>
    <w:p w:rsidR="00670D12" w:rsidRPr="00670D12" w:rsidRDefault="00670D12" w:rsidP="00670D12">
      <w:pPr>
        <w:ind w:firstLine="709"/>
        <w:jc w:val="both"/>
        <w:rPr>
          <w:bCs/>
          <w:sz w:val="28"/>
          <w:szCs w:val="28"/>
        </w:rPr>
      </w:pPr>
      <w:r w:rsidRPr="00670D12">
        <w:rPr>
          <w:bCs/>
          <w:sz w:val="28"/>
          <w:szCs w:val="28"/>
        </w:rPr>
        <w:t>4.4. Продажа муниципального имущества посредством публичного предложения.</w:t>
      </w:r>
    </w:p>
    <w:p w:rsidR="00670D12" w:rsidRPr="00670D12" w:rsidRDefault="00670D12" w:rsidP="00670D12">
      <w:pPr>
        <w:ind w:firstLine="709"/>
        <w:jc w:val="both"/>
        <w:rPr>
          <w:bCs/>
          <w:sz w:val="28"/>
          <w:szCs w:val="28"/>
        </w:rPr>
      </w:pPr>
      <w:r w:rsidRPr="00670D12">
        <w:rPr>
          <w:bCs/>
          <w:sz w:val="28"/>
          <w:szCs w:val="28"/>
        </w:rPr>
        <w:t xml:space="preserve">4.4.1.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hyperlink r:id="rId25" w:history="1">
        <w:r w:rsidRPr="00670D12">
          <w:rPr>
            <w:bCs/>
            <w:sz w:val="28"/>
            <w:szCs w:val="28"/>
          </w:rPr>
          <w:t>статьей 15</w:t>
        </w:r>
      </w:hyperlink>
      <w:r w:rsidRPr="00670D12">
        <w:rPr>
          <w:bCs/>
          <w:sz w:val="28"/>
          <w:szCs w:val="28"/>
        </w:rPr>
        <w:t xml:space="preserve"> Закона о приватизации порядке в срок не позднее трех месяцев со дня признания аукциона несостоявшимся.</w:t>
      </w:r>
    </w:p>
    <w:p w:rsidR="00670D12" w:rsidRPr="00670D12" w:rsidRDefault="00670D12" w:rsidP="00670D12">
      <w:pPr>
        <w:ind w:firstLine="709"/>
        <w:jc w:val="both"/>
        <w:rPr>
          <w:bCs/>
          <w:sz w:val="28"/>
          <w:szCs w:val="28"/>
        </w:rPr>
      </w:pPr>
      <w:r w:rsidRPr="00670D12">
        <w:rPr>
          <w:bCs/>
          <w:sz w:val="28"/>
          <w:szCs w:val="28"/>
        </w:rPr>
        <w:t>4.4.2. Информационное сообщение о продаже посредством публичного предложения должно содержать следующие сведения:</w:t>
      </w:r>
    </w:p>
    <w:p w:rsidR="00670D12" w:rsidRPr="00670D12" w:rsidRDefault="00670D12" w:rsidP="00670D12">
      <w:pPr>
        <w:ind w:firstLine="709"/>
        <w:jc w:val="both"/>
        <w:rPr>
          <w:bCs/>
          <w:sz w:val="28"/>
          <w:szCs w:val="28"/>
        </w:rPr>
      </w:pPr>
      <w:r w:rsidRPr="00670D12">
        <w:rPr>
          <w:bCs/>
          <w:sz w:val="28"/>
          <w:szCs w:val="28"/>
        </w:rPr>
        <w:t>- дата, время и место проведения продажи посредством публичного предложения;</w:t>
      </w:r>
    </w:p>
    <w:p w:rsidR="00670D12" w:rsidRPr="00670D12" w:rsidRDefault="00670D12" w:rsidP="00670D12">
      <w:pPr>
        <w:ind w:firstLine="709"/>
        <w:jc w:val="both"/>
        <w:rPr>
          <w:bCs/>
          <w:sz w:val="28"/>
          <w:szCs w:val="28"/>
        </w:rPr>
      </w:pPr>
      <w:r w:rsidRPr="00670D12">
        <w:rPr>
          <w:bCs/>
          <w:sz w:val="28"/>
          <w:szCs w:val="28"/>
        </w:rPr>
        <w:t xml:space="preserve">- величина снижения цены первоначального предложения ("шаг понижения"), величина повышения цены в случае, предусмотренном </w:t>
      </w:r>
      <w:hyperlink r:id="rId26" w:history="1">
        <w:r w:rsidRPr="00670D12">
          <w:rPr>
            <w:bCs/>
            <w:sz w:val="28"/>
            <w:szCs w:val="28"/>
          </w:rPr>
          <w:t>Законом</w:t>
        </w:r>
      </w:hyperlink>
      <w:r w:rsidRPr="00670D12">
        <w:rPr>
          <w:bCs/>
          <w:sz w:val="28"/>
          <w:szCs w:val="28"/>
        </w:rPr>
        <w:t xml:space="preserve"> о приватизации ("шаг аукциона");</w:t>
      </w:r>
    </w:p>
    <w:p w:rsidR="00670D12" w:rsidRPr="00670D12" w:rsidRDefault="00670D12" w:rsidP="00670D12">
      <w:pPr>
        <w:ind w:firstLine="709"/>
        <w:jc w:val="both"/>
        <w:rPr>
          <w:bCs/>
          <w:sz w:val="28"/>
          <w:szCs w:val="28"/>
        </w:rPr>
      </w:pPr>
      <w:r w:rsidRPr="00670D12">
        <w:rPr>
          <w:bCs/>
          <w:sz w:val="28"/>
          <w:szCs w:val="28"/>
        </w:rPr>
        <w:t>- минимальная цена предложения, по которой может быть продано государственное или муниципальное имущество (цена отсечения).</w:t>
      </w:r>
    </w:p>
    <w:p w:rsidR="00670D12" w:rsidRPr="00670D12" w:rsidRDefault="00670D12" w:rsidP="00670D12">
      <w:pPr>
        <w:ind w:firstLine="709"/>
        <w:jc w:val="both"/>
        <w:rPr>
          <w:bCs/>
          <w:sz w:val="28"/>
          <w:szCs w:val="28"/>
        </w:rPr>
      </w:pPr>
      <w:r w:rsidRPr="00670D12">
        <w:rPr>
          <w:bCs/>
          <w:sz w:val="28"/>
          <w:szCs w:val="28"/>
        </w:rPr>
        <w:t>4.4.3. Цена первоначального предложения устанавливается не ниже начальной цены, указанной в информационном сообщении о продаже имущества на аукционе, который был признан несостоявшимся, а цена отсечения составляет 50 процентов начальной цены такого аукциона.</w:t>
      </w:r>
    </w:p>
    <w:p w:rsidR="00670D12" w:rsidRPr="00670D12" w:rsidRDefault="00670D12" w:rsidP="00670D12">
      <w:pPr>
        <w:ind w:firstLine="709"/>
        <w:jc w:val="both"/>
        <w:rPr>
          <w:bCs/>
          <w:sz w:val="28"/>
          <w:szCs w:val="28"/>
        </w:rPr>
      </w:pPr>
      <w:r w:rsidRPr="00670D12">
        <w:rPr>
          <w:bCs/>
          <w:sz w:val="28"/>
          <w:szCs w:val="28"/>
        </w:rPr>
        <w:t>4.4.4.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670D12" w:rsidRPr="00670D12" w:rsidRDefault="00670D12" w:rsidP="00670D12">
      <w:pPr>
        <w:ind w:firstLine="709"/>
        <w:jc w:val="both"/>
        <w:rPr>
          <w:bCs/>
          <w:sz w:val="28"/>
          <w:szCs w:val="28"/>
        </w:rPr>
      </w:pPr>
      <w:r w:rsidRPr="00670D12">
        <w:rPr>
          <w:bCs/>
          <w:sz w:val="28"/>
          <w:szCs w:val="28"/>
        </w:rPr>
        <w:t>Для участия в продаже посредством публичного предложения претендент вносит задаток в размере:</w:t>
      </w:r>
    </w:p>
    <w:p w:rsidR="00670D12" w:rsidRPr="00670D12" w:rsidRDefault="00670D12" w:rsidP="00670D12">
      <w:pPr>
        <w:ind w:firstLine="709"/>
        <w:jc w:val="both"/>
        <w:rPr>
          <w:bCs/>
          <w:sz w:val="28"/>
          <w:szCs w:val="28"/>
        </w:rPr>
      </w:pPr>
      <w:r w:rsidRPr="00670D12">
        <w:rPr>
          <w:bCs/>
          <w:sz w:val="28"/>
          <w:szCs w:val="28"/>
        </w:rPr>
        <w:lastRenderedPageBreak/>
        <w:t>20 процентов начальной цены, указанной в информационном сообщении о продаже муниципального имущества и составляющей 100 миллионов рублей и более;</w:t>
      </w:r>
    </w:p>
    <w:p w:rsidR="00670D12" w:rsidRPr="00670D12" w:rsidRDefault="00670D12" w:rsidP="00670D12">
      <w:pPr>
        <w:ind w:firstLine="709"/>
        <w:jc w:val="both"/>
        <w:rPr>
          <w:bCs/>
          <w:sz w:val="28"/>
          <w:szCs w:val="28"/>
        </w:rPr>
      </w:pPr>
      <w:r w:rsidRPr="00670D12">
        <w:rPr>
          <w:bCs/>
          <w:sz w:val="28"/>
          <w:szCs w:val="28"/>
        </w:rPr>
        <w:t>10 процентов начальной цены, указанной в информационном сообщении о продаже муниципального имущества и составляющей менее 100 миллионов рублей.</w:t>
      </w:r>
    </w:p>
    <w:p w:rsidR="00670D12" w:rsidRPr="00670D12" w:rsidRDefault="00670D12" w:rsidP="00670D12">
      <w:pPr>
        <w:ind w:firstLine="709"/>
        <w:jc w:val="both"/>
        <w:rPr>
          <w:bCs/>
          <w:sz w:val="28"/>
          <w:szCs w:val="28"/>
        </w:rPr>
      </w:pPr>
      <w:r w:rsidRPr="00670D12">
        <w:rPr>
          <w:bCs/>
          <w:sz w:val="28"/>
          <w:szCs w:val="28"/>
        </w:rPr>
        <w:t>Документом, подтверждающим поступление задатка на счет, указанный в информационном сообщении, является выписка с этого счета.</w:t>
      </w:r>
    </w:p>
    <w:p w:rsidR="00670D12" w:rsidRPr="00670D12" w:rsidRDefault="00670D12" w:rsidP="00670D12">
      <w:pPr>
        <w:ind w:firstLine="709"/>
        <w:jc w:val="both"/>
        <w:rPr>
          <w:bCs/>
          <w:sz w:val="28"/>
          <w:szCs w:val="28"/>
        </w:rPr>
      </w:pPr>
      <w:r w:rsidRPr="00670D12">
        <w:rPr>
          <w:bCs/>
          <w:sz w:val="28"/>
          <w:szCs w:val="28"/>
        </w:rPr>
        <w:t>4.4.5.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670D12" w:rsidRPr="00670D12" w:rsidRDefault="00670D12" w:rsidP="00670D12">
      <w:pPr>
        <w:ind w:firstLine="709"/>
        <w:jc w:val="both"/>
        <w:rPr>
          <w:bCs/>
          <w:sz w:val="28"/>
          <w:szCs w:val="28"/>
        </w:rPr>
      </w:pPr>
      <w:r w:rsidRPr="00670D12">
        <w:rPr>
          <w:bCs/>
          <w:sz w:val="28"/>
          <w:szCs w:val="28"/>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670D12" w:rsidRPr="00670D12" w:rsidRDefault="00670D12" w:rsidP="00670D12">
      <w:pPr>
        <w:ind w:firstLine="709"/>
        <w:jc w:val="both"/>
        <w:rPr>
          <w:bCs/>
          <w:sz w:val="28"/>
          <w:szCs w:val="28"/>
        </w:rPr>
      </w:pPr>
      <w:r w:rsidRPr="00670D12">
        <w:rPr>
          <w:bCs/>
          <w:sz w:val="28"/>
          <w:szCs w:val="28"/>
        </w:rPr>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670D12" w:rsidRPr="00670D12" w:rsidRDefault="00670D12" w:rsidP="00670D12">
      <w:pPr>
        <w:ind w:firstLine="709"/>
        <w:jc w:val="both"/>
        <w:rPr>
          <w:bCs/>
          <w:sz w:val="28"/>
          <w:szCs w:val="28"/>
        </w:rPr>
      </w:pPr>
      <w:r w:rsidRPr="00670D12">
        <w:rPr>
          <w:bCs/>
          <w:sz w:val="28"/>
          <w:szCs w:val="28"/>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w:t>
      </w:r>
      <w:hyperlink r:id="rId27" w:history="1">
        <w:r w:rsidRPr="00670D12">
          <w:rPr>
            <w:bCs/>
            <w:sz w:val="28"/>
            <w:szCs w:val="28"/>
          </w:rPr>
          <w:t>Законом</w:t>
        </w:r>
      </w:hyperlink>
      <w:r w:rsidRPr="00670D12">
        <w:rPr>
          <w:bCs/>
          <w:sz w:val="28"/>
          <w:szCs w:val="28"/>
        </w:rPr>
        <w:t xml:space="preserve"> о приватизации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670D12" w:rsidRPr="00670D12" w:rsidRDefault="00670D12" w:rsidP="00670D12">
      <w:pPr>
        <w:ind w:firstLine="709"/>
        <w:jc w:val="both"/>
        <w:rPr>
          <w:bCs/>
          <w:sz w:val="28"/>
          <w:szCs w:val="28"/>
        </w:rPr>
      </w:pPr>
      <w:r w:rsidRPr="00670D12">
        <w:rPr>
          <w:bCs/>
          <w:sz w:val="28"/>
          <w:szCs w:val="28"/>
        </w:rPr>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670D12" w:rsidRPr="00670D12" w:rsidRDefault="00670D12" w:rsidP="00670D12">
      <w:pPr>
        <w:ind w:firstLine="709"/>
        <w:jc w:val="both"/>
        <w:rPr>
          <w:bCs/>
          <w:sz w:val="28"/>
          <w:szCs w:val="28"/>
        </w:rPr>
      </w:pPr>
      <w:r w:rsidRPr="00670D12">
        <w:rPr>
          <w:bCs/>
          <w:sz w:val="28"/>
          <w:szCs w:val="28"/>
        </w:rPr>
        <w:t>4.4.6. Продажа посредством публичного предложения, в которой принял участие только один участник, признается несостоявшейся.</w:t>
      </w:r>
    </w:p>
    <w:p w:rsidR="00670D12" w:rsidRPr="00670D12" w:rsidRDefault="00670D12" w:rsidP="00670D12">
      <w:pPr>
        <w:ind w:firstLine="709"/>
        <w:jc w:val="both"/>
        <w:rPr>
          <w:bCs/>
          <w:sz w:val="28"/>
          <w:szCs w:val="28"/>
        </w:rPr>
      </w:pPr>
      <w:r w:rsidRPr="00670D12">
        <w:rPr>
          <w:bCs/>
          <w:sz w:val="28"/>
          <w:szCs w:val="28"/>
        </w:rPr>
        <w:t>4.4.7.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670D12" w:rsidRPr="00670D12" w:rsidRDefault="00670D12" w:rsidP="00670D12">
      <w:pPr>
        <w:ind w:firstLine="709"/>
        <w:jc w:val="both"/>
        <w:rPr>
          <w:bCs/>
          <w:sz w:val="28"/>
          <w:szCs w:val="28"/>
        </w:rPr>
      </w:pPr>
      <w:r w:rsidRPr="00670D12">
        <w:rPr>
          <w:bCs/>
          <w:sz w:val="28"/>
          <w:szCs w:val="28"/>
        </w:rPr>
        <w:t>4.5. Продажа муниципального имущества без объявления цены.</w:t>
      </w:r>
    </w:p>
    <w:p w:rsidR="00670D12" w:rsidRPr="00670D12" w:rsidRDefault="00670D12" w:rsidP="00670D12">
      <w:pPr>
        <w:ind w:firstLine="709"/>
        <w:jc w:val="both"/>
        <w:rPr>
          <w:bCs/>
          <w:sz w:val="28"/>
          <w:szCs w:val="28"/>
        </w:rPr>
      </w:pPr>
      <w:r w:rsidRPr="00670D12">
        <w:rPr>
          <w:bCs/>
          <w:sz w:val="28"/>
          <w:szCs w:val="28"/>
        </w:rPr>
        <w:t>4.5.1.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670D12" w:rsidRPr="00670D12" w:rsidRDefault="00670D12" w:rsidP="00670D12">
      <w:pPr>
        <w:ind w:firstLine="709"/>
        <w:jc w:val="both"/>
        <w:rPr>
          <w:bCs/>
          <w:sz w:val="28"/>
          <w:szCs w:val="28"/>
        </w:rPr>
      </w:pPr>
      <w:r w:rsidRPr="00670D12">
        <w:rPr>
          <w:bCs/>
          <w:sz w:val="28"/>
          <w:szCs w:val="28"/>
        </w:rPr>
        <w:t>При продаже муниципального имущества без объявления цены его начальная цена не определяется.</w:t>
      </w:r>
    </w:p>
    <w:p w:rsidR="00670D12" w:rsidRPr="00670D12" w:rsidRDefault="00670D12" w:rsidP="00670D12">
      <w:pPr>
        <w:ind w:firstLine="709"/>
        <w:jc w:val="both"/>
        <w:rPr>
          <w:bCs/>
          <w:sz w:val="28"/>
          <w:szCs w:val="28"/>
        </w:rPr>
      </w:pPr>
      <w:r w:rsidRPr="00670D12">
        <w:rPr>
          <w:bCs/>
          <w:sz w:val="28"/>
          <w:szCs w:val="28"/>
        </w:rPr>
        <w:lastRenderedPageBreak/>
        <w:t xml:space="preserve">4.5.2. Информационное сообщение о продаже муниципального имущества без объявления цены должно соответствовать требованиям, указанным в </w:t>
      </w:r>
      <w:hyperlink w:anchor="Par98" w:tooltip="3.2. Решение об условиях приватизации муниципального имущества должно содержать следующие сведения:" w:history="1">
        <w:proofErr w:type="spellStart"/>
        <w:r w:rsidRPr="00670D12">
          <w:rPr>
            <w:bCs/>
            <w:sz w:val="28"/>
            <w:szCs w:val="28"/>
          </w:rPr>
          <w:t>пп</w:t>
        </w:r>
        <w:proofErr w:type="spellEnd"/>
        <w:r w:rsidRPr="00670D12">
          <w:rPr>
            <w:bCs/>
            <w:sz w:val="28"/>
            <w:szCs w:val="28"/>
          </w:rPr>
          <w:t>. 3.2 п. 3</w:t>
        </w:r>
      </w:hyperlink>
      <w:r w:rsidRPr="00670D12">
        <w:rPr>
          <w:bCs/>
          <w:sz w:val="28"/>
          <w:szCs w:val="28"/>
        </w:rPr>
        <w:t xml:space="preserve"> настоящего Положения за исключением начальной цены.</w:t>
      </w:r>
    </w:p>
    <w:p w:rsidR="00670D12" w:rsidRPr="00670D12" w:rsidRDefault="00670D12" w:rsidP="00670D12">
      <w:pPr>
        <w:ind w:firstLine="709"/>
        <w:jc w:val="both"/>
        <w:rPr>
          <w:bCs/>
          <w:sz w:val="28"/>
          <w:szCs w:val="28"/>
        </w:rPr>
      </w:pPr>
      <w:r w:rsidRPr="00670D12">
        <w:rPr>
          <w:bCs/>
          <w:sz w:val="28"/>
          <w:szCs w:val="28"/>
        </w:rPr>
        <w:t>Претенденты направляют свои предложения о цене муниципального имущества в адрес, указанный в информационном сообщении.</w:t>
      </w:r>
    </w:p>
    <w:p w:rsidR="00670D12" w:rsidRPr="00670D12" w:rsidRDefault="00670D12" w:rsidP="00670D12">
      <w:pPr>
        <w:ind w:firstLine="709"/>
        <w:jc w:val="both"/>
        <w:rPr>
          <w:bCs/>
          <w:sz w:val="28"/>
          <w:szCs w:val="28"/>
        </w:rPr>
      </w:pPr>
      <w:r w:rsidRPr="00670D12">
        <w:rPr>
          <w:bCs/>
          <w:sz w:val="28"/>
          <w:szCs w:val="28"/>
        </w:rPr>
        <w:t>Предложения о приобретении муниципального имущества заявляются претендентами открыто в ходе проведения продажи.</w:t>
      </w:r>
    </w:p>
    <w:p w:rsidR="00670D12" w:rsidRPr="00670D12" w:rsidRDefault="00670D12" w:rsidP="00670D12">
      <w:pPr>
        <w:ind w:firstLine="709"/>
        <w:jc w:val="both"/>
        <w:rPr>
          <w:bCs/>
          <w:sz w:val="28"/>
          <w:szCs w:val="28"/>
        </w:rPr>
      </w:pPr>
      <w:r w:rsidRPr="00670D12">
        <w:rPr>
          <w:bCs/>
          <w:sz w:val="28"/>
          <w:szCs w:val="28"/>
        </w:rPr>
        <w:t>4.5.3.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670D12" w:rsidRPr="00670D12" w:rsidRDefault="00670D12" w:rsidP="00670D12">
      <w:pPr>
        <w:ind w:firstLine="709"/>
        <w:jc w:val="both"/>
        <w:rPr>
          <w:bCs/>
          <w:sz w:val="28"/>
          <w:szCs w:val="28"/>
        </w:rPr>
      </w:pPr>
      <w:r w:rsidRPr="00670D12">
        <w:rPr>
          <w:bCs/>
          <w:sz w:val="28"/>
          <w:szCs w:val="28"/>
        </w:rP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670D12" w:rsidRPr="00670D12" w:rsidRDefault="00670D12" w:rsidP="00670D12">
      <w:pPr>
        <w:ind w:firstLine="709"/>
        <w:jc w:val="both"/>
        <w:rPr>
          <w:bCs/>
          <w:sz w:val="28"/>
          <w:szCs w:val="28"/>
        </w:rPr>
      </w:pPr>
      <w:r w:rsidRPr="00670D12">
        <w:rPr>
          <w:bCs/>
          <w:sz w:val="28"/>
          <w:szCs w:val="28"/>
        </w:rPr>
        <w:t>4.6. Внесение муниципального имущества в качестве вклада в уставные капиталы акционерных обществ.</w:t>
      </w:r>
    </w:p>
    <w:p w:rsidR="00670D12" w:rsidRPr="00670D12" w:rsidRDefault="00670D12" w:rsidP="00670D12">
      <w:pPr>
        <w:ind w:firstLine="709"/>
        <w:jc w:val="both"/>
        <w:rPr>
          <w:bCs/>
          <w:sz w:val="28"/>
          <w:szCs w:val="28"/>
        </w:rPr>
      </w:pPr>
      <w:r w:rsidRPr="00670D12">
        <w:rPr>
          <w:bCs/>
          <w:sz w:val="28"/>
          <w:szCs w:val="28"/>
        </w:rPr>
        <w:t>4.6.1. По решению местного самоуправления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670D12" w:rsidRPr="00670D12" w:rsidRDefault="00670D12" w:rsidP="00670D12">
      <w:pPr>
        <w:ind w:firstLine="709"/>
        <w:jc w:val="both"/>
        <w:rPr>
          <w:bCs/>
          <w:sz w:val="28"/>
          <w:szCs w:val="28"/>
        </w:rPr>
      </w:pPr>
      <w:r w:rsidRPr="00670D12">
        <w:rPr>
          <w:bCs/>
          <w:sz w:val="28"/>
          <w:szCs w:val="28"/>
        </w:rPr>
        <w:t>4.6.2. Внесение муниципального имущества, а также исключительных прав в уставные капиталы акционерных обществ может осуществляться:</w:t>
      </w:r>
    </w:p>
    <w:p w:rsidR="00670D12" w:rsidRPr="00670D12" w:rsidRDefault="00670D12" w:rsidP="00670D12">
      <w:pPr>
        <w:ind w:firstLine="709"/>
        <w:jc w:val="both"/>
        <w:rPr>
          <w:bCs/>
          <w:sz w:val="28"/>
          <w:szCs w:val="28"/>
        </w:rPr>
      </w:pPr>
      <w:r w:rsidRPr="00670D12">
        <w:rPr>
          <w:bCs/>
          <w:sz w:val="28"/>
          <w:szCs w:val="28"/>
        </w:rPr>
        <w:t>- при учреждении акционерных обществ;</w:t>
      </w:r>
    </w:p>
    <w:p w:rsidR="00670D12" w:rsidRPr="00670D12" w:rsidRDefault="00670D12" w:rsidP="00670D12">
      <w:pPr>
        <w:ind w:firstLine="709"/>
        <w:jc w:val="both"/>
        <w:rPr>
          <w:bCs/>
          <w:sz w:val="28"/>
          <w:szCs w:val="28"/>
        </w:rPr>
      </w:pPr>
      <w:r w:rsidRPr="00670D12">
        <w:rPr>
          <w:bCs/>
          <w:sz w:val="28"/>
          <w:szCs w:val="28"/>
        </w:rPr>
        <w:t>- в порядке оплаты размещаемых дополнительных акций при увеличении уставных капиталов акционерных обществ.</w:t>
      </w:r>
    </w:p>
    <w:p w:rsidR="00670D12" w:rsidRPr="00670D12" w:rsidRDefault="00670D12" w:rsidP="00670D12">
      <w:pPr>
        <w:ind w:firstLine="709"/>
        <w:jc w:val="both"/>
        <w:rPr>
          <w:bCs/>
          <w:sz w:val="28"/>
          <w:szCs w:val="28"/>
        </w:rPr>
      </w:pPr>
      <w:r w:rsidRPr="00670D12">
        <w:rPr>
          <w:bCs/>
          <w:sz w:val="28"/>
          <w:szCs w:val="28"/>
        </w:rPr>
        <w:t>4.7. Продажа акций акционерного общества по результатам доверительного управления.</w:t>
      </w:r>
    </w:p>
    <w:p w:rsidR="00670D12" w:rsidRPr="00670D12" w:rsidRDefault="00670D12" w:rsidP="00670D12">
      <w:pPr>
        <w:ind w:firstLine="709"/>
        <w:jc w:val="both"/>
        <w:rPr>
          <w:bCs/>
          <w:sz w:val="28"/>
          <w:szCs w:val="28"/>
        </w:rPr>
      </w:pPr>
      <w:r w:rsidRPr="00670D12">
        <w:rPr>
          <w:bCs/>
          <w:sz w:val="28"/>
          <w:szCs w:val="28"/>
        </w:rPr>
        <w:t>4.7.1.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670D12" w:rsidRPr="00670D12" w:rsidRDefault="00670D12" w:rsidP="00670D12">
      <w:pPr>
        <w:ind w:firstLine="709"/>
        <w:jc w:val="both"/>
        <w:rPr>
          <w:bCs/>
          <w:sz w:val="28"/>
          <w:szCs w:val="28"/>
        </w:rPr>
      </w:pPr>
      <w:r w:rsidRPr="00670D12">
        <w:rPr>
          <w:bCs/>
          <w:sz w:val="28"/>
          <w:szCs w:val="28"/>
        </w:rPr>
        <w:t>Договор купли-продажи акций акционерного общества заключается с победителем конкурса одновременно с договором доверительного управления.</w:t>
      </w:r>
    </w:p>
    <w:p w:rsidR="00670D12" w:rsidRPr="00670D12" w:rsidRDefault="00670D12" w:rsidP="00670D12">
      <w:pPr>
        <w:ind w:firstLine="709"/>
        <w:jc w:val="both"/>
        <w:rPr>
          <w:bCs/>
          <w:sz w:val="28"/>
          <w:szCs w:val="28"/>
        </w:rPr>
      </w:pPr>
      <w:r w:rsidRPr="00670D12">
        <w:rPr>
          <w:bCs/>
          <w:sz w:val="28"/>
          <w:szCs w:val="28"/>
        </w:rPr>
        <w:t>4.7.2. 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w:t>
      </w:r>
    </w:p>
    <w:p w:rsidR="00670D12" w:rsidRPr="00670D12" w:rsidRDefault="00670D12" w:rsidP="00670D12">
      <w:pPr>
        <w:ind w:firstLine="709"/>
        <w:jc w:val="both"/>
        <w:rPr>
          <w:bCs/>
          <w:sz w:val="28"/>
          <w:szCs w:val="28"/>
        </w:rPr>
      </w:pPr>
      <w:r w:rsidRPr="00670D12">
        <w:rPr>
          <w:bCs/>
          <w:sz w:val="28"/>
          <w:szCs w:val="28"/>
        </w:rPr>
        <w:lastRenderedPageBreak/>
        <w:t>4.7.3. Информационное сообщение о проведении конкурса по передаче акций акционерного общества в доверительное управление размещается на официальном сайте в сети "Интернет" не менее чем за тридцать дней до его проведения. В указанное информационное сообщение включаются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670D12" w:rsidRPr="00670D12" w:rsidRDefault="00670D12" w:rsidP="00670D12">
      <w:pPr>
        <w:ind w:firstLine="709"/>
        <w:jc w:val="both"/>
        <w:rPr>
          <w:bCs/>
          <w:sz w:val="28"/>
          <w:szCs w:val="28"/>
        </w:rPr>
      </w:pPr>
      <w:r w:rsidRPr="00670D12">
        <w:rPr>
          <w:bCs/>
          <w:sz w:val="28"/>
          <w:szCs w:val="28"/>
        </w:rPr>
        <w:t>4.7.4.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670D12" w:rsidRPr="00670D12" w:rsidRDefault="00670D12" w:rsidP="00670D12">
      <w:pPr>
        <w:ind w:firstLine="709"/>
        <w:jc w:val="both"/>
        <w:rPr>
          <w:bCs/>
          <w:sz w:val="28"/>
          <w:szCs w:val="28"/>
        </w:rPr>
      </w:pPr>
      <w:r w:rsidRPr="00670D12">
        <w:rPr>
          <w:bCs/>
          <w:sz w:val="28"/>
          <w:szCs w:val="28"/>
        </w:rPr>
        <w:t xml:space="preserve">Продавец применяет указанные способы приватизации муниципального имущества в порядке, установленном </w:t>
      </w:r>
      <w:hyperlink r:id="rId28" w:history="1">
        <w:r w:rsidRPr="00670D12">
          <w:rPr>
            <w:bCs/>
            <w:sz w:val="28"/>
            <w:szCs w:val="28"/>
          </w:rPr>
          <w:t>Законом</w:t>
        </w:r>
      </w:hyperlink>
      <w:r w:rsidRPr="00670D12">
        <w:rPr>
          <w:bCs/>
          <w:sz w:val="28"/>
          <w:szCs w:val="28"/>
        </w:rPr>
        <w:t xml:space="preserve"> о приватизации и настоящим Положением.</w:t>
      </w:r>
    </w:p>
    <w:p w:rsidR="00670D12" w:rsidRPr="00670D12" w:rsidRDefault="00670D12" w:rsidP="00670D12">
      <w:pPr>
        <w:ind w:firstLine="709"/>
        <w:jc w:val="both"/>
        <w:rPr>
          <w:bCs/>
          <w:sz w:val="28"/>
          <w:szCs w:val="28"/>
        </w:rPr>
      </w:pPr>
      <w:r w:rsidRPr="00670D12">
        <w:rPr>
          <w:bCs/>
          <w:sz w:val="28"/>
          <w:szCs w:val="28"/>
        </w:rPr>
        <w:t xml:space="preserve">4.8. Приватизация зданий, строений, сооружений, а также незавершенных строительством объектов, которые признаны самостоятельными объектами недвижимости, осуществляется одновременно с отчуждением Покупателю земельных участков, на которых они расположены, с учетом ограничений, установленных </w:t>
      </w:r>
      <w:hyperlink r:id="rId29" w:history="1">
        <w:r w:rsidRPr="00670D12">
          <w:rPr>
            <w:bCs/>
            <w:sz w:val="28"/>
            <w:szCs w:val="28"/>
          </w:rPr>
          <w:t>Законом</w:t>
        </w:r>
      </w:hyperlink>
      <w:r w:rsidRPr="00670D12">
        <w:rPr>
          <w:bCs/>
          <w:sz w:val="28"/>
          <w:szCs w:val="28"/>
        </w:rPr>
        <w:t xml:space="preserve"> о приватизации.</w:t>
      </w:r>
    </w:p>
    <w:p w:rsidR="00670D12" w:rsidRPr="00670D12" w:rsidRDefault="00670D12" w:rsidP="00670D12">
      <w:pPr>
        <w:ind w:firstLine="709"/>
        <w:jc w:val="both"/>
        <w:rPr>
          <w:bCs/>
          <w:sz w:val="28"/>
          <w:szCs w:val="28"/>
        </w:rPr>
      </w:pPr>
      <w:r w:rsidRPr="00670D12">
        <w:rPr>
          <w:bCs/>
          <w:sz w:val="28"/>
          <w:szCs w:val="28"/>
        </w:rPr>
        <w:t>Приватизация имущественных комплексов муниципальных унитарных предприятий осуществляется одновременно с отчуждением Покупателю земельных участков, на которых расположены объекты недвижимости, входящие в состав предприятия, и земельных участков, находящихся у предприятия на праве аренды или постоянного (бессрочного) пользования.</w:t>
      </w:r>
    </w:p>
    <w:p w:rsidR="00670D12" w:rsidRPr="00670D12" w:rsidRDefault="00670D12" w:rsidP="00670D12">
      <w:pPr>
        <w:ind w:firstLine="709"/>
        <w:jc w:val="both"/>
        <w:rPr>
          <w:bCs/>
          <w:sz w:val="28"/>
          <w:szCs w:val="28"/>
        </w:rPr>
      </w:pPr>
      <w:r w:rsidRPr="00670D12">
        <w:rPr>
          <w:bCs/>
          <w:sz w:val="28"/>
          <w:szCs w:val="28"/>
        </w:rPr>
        <w:t>Собственники объектов недвижимости, ранее находившихся в муниципальной собственности, не являющихся самовольными постройками, имеют право на приобретение земельных участков, на которых они расположены. Решение о продаже таких земельных участков принимается органом, принявшим решение о приватизации соответствующих объектов недвижимости.</w:t>
      </w:r>
    </w:p>
    <w:p w:rsidR="00670D12" w:rsidRPr="00670D12" w:rsidRDefault="00670D12" w:rsidP="00670D12">
      <w:pPr>
        <w:ind w:firstLine="709"/>
        <w:jc w:val="both"/>
        <w:rPr>
          <w:bCs/>
          <w:sz w:val="28"/>
          <w:szCs w:val="28"/>
        </w:rPr>
      </w:pPr>
      <w:r w:rsidRPr="00670D12">
        <w:rPr>
          <w:bCs/>
          <w:sz w:val="28"/>
          <w:szCs w:val="28"/>
        </w:rPr>
        <w:t>Цена выкупа указанных земельных участков определяется в соответствии с действующим законодательством.</w:t>
      </w:r>
    </w:p>
    <w:p w:rsidR="00670D12" w:rsidRPr="00670D12" w:rsidRDefault="00670D12" w:rsidP="00670D12">
      <w:pPr>
        <w:ind w:firstLine="709"/>
        <w:jc w:val="both"/>
        <w:rPr>
          <w:bCs/>
          <w:sz w:val="28"/>
          <w:szCs w:val="28"/>
        </w:rPr>
      </w:pPr>
      <w:r w:rsidRPr="00670D12">
        <w:rPr>
          <w:bCs/>
          <w:sz w:val="28"/>
          <w:szCs w:val="28"/>
        </w:rPr>
        <w:t>4.9. Приватизация объектов культурного наследия (памятников истории и культуры) осуществляется только при условии обременения указанных объектов обязательствами по их содержанию, сохранению и использованию.</w:t>
      </w:r>
    </w:p>
    <w:p w:rsidR="00670D12" w:rsidRPr="00670D12" w:rsidRDefault="00670D12" w:rsidP="00670D12">
      <w:pPr>
        <w:ind w:firstLine="709"/>
        <w:jc w:val="both"/>
        <w:rPr>
          <w:bCs/>
          <w:sz w:val="28"/>
          <w:szCs w:val="28"/>
        </w:rPr>
      </w:pPr>
      <w:r w:rsidRPr="00670D12">
        <w:rPr>
          <w:bCs/>
          <w:sz w:val="28"/>
          <w:szCs w:val="28"/>
        </w:rPr>
        <w:t xml:space="preserve">4.10. Приватизация объектов социально-культурного и коммунально-бытового назначения (за исключением объектов, указанных в </w:t>
      </w:r>
      <w:hyperlink r:id="rId30" w:history="1">
        <w:r w:rsidRPr="00670D12">
          <w:rPr>
            <w:bCs/>
            <w:sz w:val="28"/>
            <w:szCs w:val="28"/>
          </w:rPr>
          <w:t>статье 30.1</w:t>
        </w:r>
      </w:hyperlink>
      <w:r w:rsidRPr="00670D12">
        <w:rPr>
          <w:bCs/>
          <w:sz w:val="28"/>
          <w:szCs w:val="28"/>
        </w:rPr>
        <w:t xml:space="preserve"> Закона о приватизации) осуществляется с обязательным условием сохранения их назначения в течение срока, установленного решением об условиях приватизации таких объектов, но не более чем в течение пяти лет </w:t>
      </w:r>
      <w:r w:rsidRPr="00670D12">
        <w:rPr>
          <w:bCs/>
          <w:sz w:val="28"/>
          <w:szCs w:val="28"/>
        </w:rPr>
        <w:lastRenderedPageBreak/>
        <w:t>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
    <w:p w:rsidR="00670D12" w:rsidRPr="00670D12" w:rsidRDefault="00670D12" w:rsidP="00670D12">
      <w:pPr>
        <w:ind w:firstLine="709"/>
        <w:jc w:val="both"/>
        <w:rPr>
          <w:bCs/>
          <w:sz w:val="28"/>
          <w:szCs w:val="28"/>
        </w:rPr>
      </w:pPr>
      <w:r w:rsidRPr="00670D12">
        <w:rPr>
          <w:bCs/>
          <w:sz w:val="28"/>
          <w:szCs w:val="28"/>
        </w:rP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670D12" w:rsidRPr="00670D12" w:rsidRDefault="00670D12" w:rsidP="00670D12">
      <w:pPr>
        <w:ind w:firstLine="709"/>
        <w:jc w:val="both"/>
        <w:rPr>
          <w:bCs/>
          <w:sz w:val="28"/>
          <w:szCs w:val="28"/>
        </w:rPr>
      </w:pPr>
      <w:r w:rsidRPr="00670D12">
        <w:rPr>
          <w:bCs/>
          <w:sz w:val="28"/>
          <w:szCs w:val="28"/>
        </w:rPr>
        <w:t>4.11. Приватизация муниципального имущества осуществляется только способами, предусмотренными действующим законодательством РФ.</w:t>
      </w:r>
    </w:p>
    <w:p w:rsidR="00670D12" w:rsidRPr="00670D12" w:rsidRDefault="00670D12" w:rsidP="00670D12">
      <w:pPr>
        <w:ind w:firstLine="709"/>
        <w:jc w:val="both"/>
        <w:rPr>
          <w:bCs/>
          <w:sz w:val="28"/>
          <w:szCs w:val="28"/>
        </w:rPr>
      </w:pPr>
      <w:r w:rsidRPr="00670D12">
        <w:rPr>
          <w:bCs/>
          <w:sz w:val="28"/>
          <w:szCs w:val="28"/>
        </w:rPr>
        <w:t>4.12. При приватизации помещения, находящегося в или муниципальной собственности, исключительно посредством которого обеспечиваются проход, доступ в иные помещения в здании, сооружении, в качестве существенного условия сделки по приватизации такого помещения предусматривается установление публичного сервитута для обеспечения прохода, доступа в иные помещения, который подлежит государственной регистрации одновременно с государственной регистрацией прав на приватизируемое помещение. Данный публичный сервитут не может быть установлен в случае, если проход, доступ в иные помещения в здании, сооружении могут обеспечиваться посредством помещений, являющихся общим имуществом в таких здании, сооружении.</w:t>
      </w:r>
    </w:p>
    <w:p w:rsidR="00670D12" w:rsidRPr="00670D12" w:rsidRDefault="00670D12" w:rsidP="00670D12">
      <w:pPr>
        <w:ind w:firstLine="709"/>
        <w:jc w:val="both"/>
        <w:rPr>
          <w:bCs/>
          <w:sz w:val="28"/>
          <w:szCs w:val="28"/>
        </w:rPr>
      </w:pPr>
    </w:p>
    <w:p w:rsidR="00670D12" w:rsidRPr="005944D8" w:rsidRDefault="00670D12" w:rsidP="005944D8">
      <w:pPr>
        <w:ind w:firstLine="709"/>
        <w:jc w:val="center"/>
        <w:rPr>
          <w:b/>
          <w:bCs/>
          <w:sz w:val="28"/>
          <w:szCs w:val="28"/>
        </w:rPr>
      </w:pPr>
      <w:r w:rsidRPr="005944D8">
        <w:rPr>
          <w:b/>
          <w:bCs/>
          <w:sz w:val="28"/>
          <w:szCs w:val="28"/>
        </w:rPr>
        <w:t>5. ОФОРМЛЕНИЕ СДЕЛОК КУПЛИ-ПРОДАЖИ МУНИЦИПАЛЬНОГО ИМУЩЕСТВА</w:t>
      </w:r>
    </w:p>
    <w:p w:rsidR="00670D12" w:rsidRPr="00670D12" w:rsidRDefault="00670D12" w:rsidP="00670D12">
      <w:pPr>
        <w:ind w:firstLine="709"/>
        <w:jc w:val="both"/>
        <w:rPr>
          <w:bCs/>
          <w:sz w:val="28"/>
          <w:szCs w:val="28"/>
        </w:rPr>
      </w:pPr>
    </w:p>
    <w:p w:rsidR="00670D12" w:rsidRPr="00670D12" w:rsidRDefault="00670D12" w:rsidP="00670D12">
      <w:pPr>
        <w:ind w:firstLine="709"/>
        <w:jc w:val="both"/>
        <w:rPr>
          <w:bCs/>
          <w:sz w:val="28"/>
          <w:szCs w:val="28"/>
        </w:rPr>
      </w:pPr>
      <w:r w:rsidRPr="00670D12">
        <w:rPr>
          <w:bCs/>
          <w:sz w:val="28"/>
          <w:szCs w:val="28"/>
        </w:rPr>
        <w:t>5.1. Продажа муниципального имущества оформляется договором купли-продажи, который заключается между Продавцом и Покупателем.</w:t>
      </w:r>
    </w:p>
    <w:p w:rsidR="00670D12" w:rsidRPr="00670D12" w:rsidRDefault="00670D12" w:rsidP="00670D12">
      <w:pPr>
        <w:ind w:firstLine="709"/>
        <w:jc w:val="both"/>
        <w:rPr>
          <w:bCs/>
          <w:sz w:val="28"/>
          <w:szCs w:val="28"/>
        </w:rPr>
      </w:pPr>
      <w:r w:rsidRPr="00670D12">
        <w:rPr>
          <w:bCs/>
          <w:sz w:val="28"/>
          <w:szCs w:val="28"/>
        </w:rPr>
        <w:t xml:space="preserve">Договор купли-продажи муниципального имущества должен содержать обязательные условия, установленные </w:t>
      </w:r>
      <w:hyperlink r:id="rId31" w:history="1">
        <w:r w:rsidRPr="00670D12">
          <w:rPr>
            <w:bCs/>
            <w:sz w:val="28"/>
            <w:szCs w:val="28"/>
          </w:rPr>
          <w:t>Законом</w:t>
        </w:r>
      </w:hyperlink>
      <w:r w:rsidRPr="00670D12">
        <w:rPr>
          <w:bCs/>
          <w:sz w:val="28"/>
          <w:szCs w:val="28"/>
        </w:rPr>
        <w:t xml:space="preserve"> о приватизации.</w:t>
      </w:r>
    </w:p>
    <w:p w:rsidR="00670D12" w:rsidRPr="00670D12" w:rsidRDefault="00670D12" w:rsidP="00670D12">
      <w:pPr>
        <w:ind w:firstLine="709"/>
        <w:jc w:val="both"/>
        <w:rPr>
          <w:bCs/>
          <w:sz w:val="28"/>
          <w:szCs w:val="28"/>
        </w:rPr>
      </w:pPr>
      <w:r w:rsidRPr="00670D12">
        <w:rPr>
          <w:bCs/>
          <w:sz w:val="28"/>
          <w:szCs w:val="28"/>
        </w:rPr>
        <w:t xml:space="preserve">5.2. Право собственности на приобретаемое муниципальное имущество переходит к Покупателю после полной его оплаты с учетом особенностей, установленных </w:t>
      </w:r>
      <w:hyperlink r:id="rId32" w:history="1">
        <w:r w:rsidRPr="00670D12">
          <w:rPr>
            <w:bCs/>
            <w:sz w:val="28"/>
            <w:szCs w:val="28"/>
          </w:rPr>
          <w:t>Законом</w:t>
        </w:r>
      </w:hyperlink>
      <w:r w:rsidRPr="00670D12">
        <w:rPr>
          <w:bCs/>
          <w:sz w:val="28"/>
          <w:szCs w:val="28"/>
        </w:rPr>
        <w:t xml:space="preserve"> о приватизации.</w:t>
      </w:r>
    </w:p>
    <w:p w:rsidR="00670D12" w:rsidRPr="00670D12" w:rsidRDefault="00670D12" w:rsidP="00670D12">
      <w:pPr>
        <w:ind w:firstLine="709"/>
        <w:jc w:val="both"/>
        <w:rPr>
          <w:bCs/>
          <w:sz w:val="28"/>
          <w:szCs w:val="28"/>
        </w:rPr>
      </w:pPr>
      <w:r w:rsidRPr="00670D12">
        <w:rPr>
          <w:bCs/>
          <w:sz w:val="28"/>
          <w:szCs w:val="28"/>
        </w:rPr>
        <w:t>5.3. Основанием для государственной регистрации права собственности на недвижимое имущество является договор купли-продажи и акт приема-передачи имущества.</w:t>
      </w:r>
    </w:p>
    <w:p w:rsidR="00670D12" w:rsidRPr="00670D12" w:rsidRDefault="00670D12" w:rsidP="00670D12">
      <w:pPr>
        <w:ind w:firstLine="709"/>
        <w:jc w:val="both"/>
        <w:rPr>
          <w:bCs/>
          <w:sz w:val="28"/>
          <w:szCs w:val="28"/>
        </w:rPr>
      </w:pPr>
      <w:r w:rsidRPr="00670D12">
        <w:rPr>
          <w:bCs/>
          <w:sz w:val="28"/>
          <w:szCs w:val="28"/>
        </w:rPr>
        <w:t>5.4. Расходы по оплате государственной регистрации перехода права собственности на приватизированное недвижимое имущество возлагаются на Покупателя.</w:t>
      </w:r>
    </w:p>
    <w:p w:rsidR="00670D12" w:rsidRPr="00670D12" w:rsidRDefault="00670D12" w:rsidP="00670D12">
      <w:pPr>
        <w:ind w:firstLine="709"/>
        <w:jc w:val="both"/>
        <w:rPr>
          <w:bCs/>
          <w:sz w:val="28"/>
          <w:szCs w:val="28"/>
        </w:rPr>
      </w:pPr>
      <w:r w:rsidRPr="00670D12">
        <w:rPr>
          <w:bCs/>
          <w:sz w:val="28"/>
          <w:szCs w:val="28"/>
        </w:rPr>
        <w:t>5.5. Сделки приватизации муниципального имущества, совершенные лицами, не уполномоченными на совершение указанных сделок, признаются ничтожными.</w:t>
      </w:r>
    </w:p>
    <w:p w:rsidR="00670D12" w:rsidRPr="00670D12" w:rsidRDefault="00670D12" w:rsidP="00670D12">
      <w:pPr>
        <w:ind w:firstLine="709"/>
        <w:jc w:val="both"/>
        <w:rPr>
          <w:bCs/>
          <w:sz w:val="28"/>
          <w:szCs w:val="28"/>
        </w:rPr>
      </w:pPr>
      <w:r w:rsidRPr="00670D12">
        <w:rPr>
          <w:bCs/>
          <w:sz w:val="28"/>
          <w:szCs w:val="28"/>
        </w:rPr>
        <w:t xml:space="preserve">5.6. В установленный </w:t>
      </w:r>
      <w:hyperlink r:id="rId33" w:history="1">
        <w:r w:rsidRPr="00670D12">
          <w:rPr>
            <w:bCs/>
            <w:sz w:val="28"/>
            <w:szCs w:val="28"/>
          </w:rPr>
          <w:t>Законом</w:t>
        </w:r>
      </w:hyperlink>
      <w:r w:rsidRPr="00670D12">
        <w:rPr>
          <w:bCs/>
          <w:sz w:val="28"/>
          <w:szCs w:val="28"/>
        </w:rPr>
        <w:t xml:space="preserve"> о приватизации срок со дня совершения сделок приватизации муниципального имущества опубликованию в официальном издании органов местного самоуправления </w:t>
      </w:r>
      <w:proofErr w:type="spellStart"/>
      <w:r w:rsidR="00095683">
        <w:rPr>
          <w:bCs/>
          <w:sz w:val="28"/>
          <w:szCs w:val="28"/>
        </w:rPr>
        <w:t>Тюльковского</w:t>
      </w:r>
      <w:proofErr w:type="spellEnd"/>
      <w:r w:rsidRPr="00670D12">
        <w:rPr>
          <w:bCs/>
          <w:sz w:val="28"/>
          <w:szCs w:val="28"/>
        </w:rPr>
        <w:t xml:space="preserve"> сельсовета  подлежит следующая информация об указанных сделках:</w:t>
      </w:r>
    </w:p>
    <w:p w:rsidR="00670D12" w:rsidRPr="00670D12" w:rsidRDefault="00670D12" w:rsidP="00670D12">
      <w:pPr>
        <w:ind w:firstLine="709"/>
        <w:jc w:val="both"/>
        <w:rPr>
          <w:bCs/>
          <w:sz w:val="28"/>
          <w:szCs w:val="28"/>
        </w:rPr>
      </w:pPr>
      <w:r w:rsidRPr="00670D12">
        <w:rPr>
          <w:bCs/>
          <w:sz w:val="28"/>
          <w:szCs w:val="28"/>
        </w:rPr>
        <w:t>- наименование и характеристика приватизированного имущества;</w:t>
      </w:r>
    </w:p>
    <w:p w:rsidR="00670D12" w:rsidRPr="00670D12" w:rsidRDefault="00670D12" w:rsidP="00670D12">
      <w:pPr>
        <w:ind w:firstLine="709"/>
        <w:jc w:val="both"/>
        <w:rPr>
          <w:bCs/>
          <w:sz w:val="28"/>
          <w:szCs w:val="28"/>
        </w:rPr>
      </w:pPr>
      <w:r w:rsidRPr="00670D12">
        <w:rPr>
          <w:bCs/>
          <w:sz w:val="28"/>
          <w:szCs w:val="28"/>
        </w:rPr>
        <w:lastRenderedPageBreak/>
        <w:t>- цена сделки приватизации;</w:t>
      </w:r>
    </w:p>
    <w:p w:rsidR="00670D12" w:rsidRPr="00670D12" w:rsidRDefault="00670D12" w:rsidP="00670D12">
      <w:pPr>
        <w:ind w:firstLine="709"/>
        <w:jc w:val="both"/>
        <w:rPr>
          <w:bCs/>
          <w:sz w:val="28"/>
          <w:szCs w:val="28"/>
        </w:rPr>
      </w:pPr>
      <w:r w:rsidRPr="00670D12">
        <w:rPr>
          <w:bCs/>
          <w:sz w:val="28"/>
          <w:szCs w:val="28"/>
        </w:rPr>
        <w:t>- наименование (имя) покупателя.</w:t>
      </w:r>
    </w:p>
    <w:p w:rsidR="00670D12" w:rsidRPr="00670D12" w:rsidRDefault="00670D12" w:rsidP="00670D12">
      <w:pPr>
        <w:ind w:firstLine="709"/>
        <w:jc w:val="both"/>
        <w:rPr>
          <w:bCs/>
          <w:sz w:val="28"/>
          <w:szCs w:val="28"/>
        </w:rPr>
      </w:pPr>
      <w:r w:rsidRPr="00670D12">
        <w:rPr>
          <w:bCs/>
          <w:sz w:val="28"/>
          <w:szCs w:val="28"/>
        </w:rPr>
        <w:t xml:space="preserve">5.7 Продажа муниципального имущества способами, установленными </w:t>
      </w:r>
      <w:hyperlink r:id="rId34" w:history="1">
        <w:r w:rsidRPr="00670D12">
          <w:rPr>
            <w:bCs/>
            <w:sz w:val="28"/>
            <w:szCs w:val="28"/>
          </w:rPr>
          <w:t>статьями 18</w:t>
        </w:r>
      </w:hyperlink>
      <w:r w:rsidRPr="00670D12">
        <w:rPr>
          <w:bCs/>
          <w:sz w:val="28"/>
          <w:szCs w:val="28"/>
        </w:rPr>
        <w:t xml:space="preserve"> - </w:t>
      </w:r>
      <w:hyperlink r:id="rId35" w:history="1">
        <w:r w:rsidRPr="00670D12">
          <w:rPr>
            <w:bCs/>
            <w:sz w:val="28"/>
            <w:szCs w:val="28"/>
          </w:rPr>
          <w:t>20</w:t>
        </w:r>
      </w:hyperlink>
      <w:r w:rsidRPr="00670D12">
        <w:rPr>
          <w:bCs/>
          <w:sz w:val="28"/>
          <w:szCs w:val="28"/>
        </w:rPr>
        <w:t xml:space="preserve">, </w:t>
      </w:r>
      <w:hyperlink r:id="rId36" w:history="1">
        <w:r w:rsidRPr="00670D12">
          <w:rPr>
            <w:bCs/>
            <w:sz w:val="28"/>
            <w:szCs w:val="28"/>
          </w:rPr>
          <w:t>23</w:t>
        </w:r>
      </w:hyperlink>
      <w:r w:rsidRPr="00670D12">
        <w:rPr>
          <w:bCs/>
          <w:sz w:val="28"/>
          <w:szCs w:val="28"/>
        </w:rPr>
        <w:t xml:space="preserve">, </w:t>
      </w:r>
      <w:hyperlink r:id="rId37" w:history="1">
        <w:r w:rsidRPr="00670D12">
          <w:rPr>
            <w:bCs/>
            <w:sz w:val="28"/>
            <w:szCs w:val="28"/>
          </w:rPr>
          <w:t>24</w:t>
        </w:r>
      </w:hyperlink>
      <w:r w:rsidRPr="00670D12">
        <w:rPr>
          <w:bCs/>
          <w:sz w:val="28"/>
          <w:szCs w:val="28"/>
        </w:rPr>
        <w:t xml:space="preserve"> Законом о приватизации осуществляется в электронной форме.</w:t>
      </w:r>
    </w:p>
    <w:p w:rsidR="00670D12" w:rsidRPr="00670D12" w:rsidRDefault="00670D12" w:rsidP="00670D12">
      <w:pPr>
        <w:ind w:firstLine="709"/>
        <w:jc w:val="both"/>
        <w:rPr>
          <w:bCs/>
          <w:sz w:val="28"/>
          <w:szCs w:val="28"/>
        </w:rPr>
      </w:pPr>
      <w:r w:rsidRPr="00670D12">
        <w:rPr>
          <w:bCs/>
          <w:sz w:val="28"/>
          <w:szCs w:val="28"/>
        </w:rPr>
        <w:t>5.8. Сведения о проведении продажи муниципального имущества в электронной форме содержаться в решении об условиях приватизации такого имущества.</w:t>
      </w:r>
    </w:p>
    <w:p w:rsidR="00670D12" w:rsidRPr="00670D12" w:rsidRDefault="00670D12" w:rsidP="00670D12">
      <w:pPr>
        <w:ind w:firstLine="709"/>
        <w:jc w:val="both"/>
        <w:rPr>
          <w:bCs/>
          <w:sz w:val="28"/>
          <w:szCs w:val="28"/>
        </w:rPr>
      </w:pPr>
      <w:r w:rsidRPr="00670D12">
        <w:rPr>
          <w:bCs/>
          <w:sz w:val="28"/>
          <w:szCs w:val="28"/>
        </w:rPr>
        <w:t>5.</w:t>
      </w:r>
      <w:r w:rsidR="005944D8">
        <w:rPr>
          <w:bCs/>
          <w:sz w:val="28"/>
          <w:szCs w:val="28"/>
        </w:rPr>
        <w:t>9</w:t>
      </w:r>
      <w:r w:rsidRPr="00670D12">
        <w:rPr>
          <w:bCs/>
          <w:sz w:val="28"/>
          <w:szCs w:val="28"/>
        </w:rPr>
        <w:t xml:space="preserve"> Проведение продажи муниципального имущества в электронной форме (далее - продажа в электронной форме) осуществляется на электронной площадке, указанной в утвержденном Правительством Российской Федерации Перечне операторов специализированных электронных площадок, оператором электронной площадки в соответствии со </w:t>
      </w:r>
      <w:hyperlink r:id="rId38" w:history="1">
        <w:r w:rsidRPr="00670D12">
          <w:rPr>
            <w:bCs/>
            <w:sz w:val="28"/>
            <w:szCs w:val="28"/>
          </w:rPr>
          <w:t>статьей 32.1</w:t>
        </w:r>
      </w:hyperlink>
      <w:r w:rsidRPr="00670D12">
        <w:rPr>
          <w:bCs/>
          <w:sz w:val="28"/>
          <w:szCs w:val="28"/>
        </w:rPr>
        <w:t xml:space="preserve"> Федерального закона от 21.12.2001 </w:t>
      </w:r>
      <w:r w:rsidR="005944D8">
        <w:rPr>
          <w:bCs/>
          <w:sz w:val="28"/>
          <w:szCs w:val="28"/>
        </w:rPr>
        <w:t>№</w:t>
      </w:r>
      <w:r w:rsidRPr="00670D12">
        <w:rPr>
          <w:bCs/>
          <w:sz w:val="28"/>
          <w:szCs w:val="28"/>
        </w:rPr>
        <w:t xml:space="preserve"> 178-ФЗ </w:t>
      </w:r>
      <w:r w:rsidR="005944D8">
        <w:rPr>
          <w:bCs/>
          <w:sz w:val="28"/>
          <w:szCs w:val="28"/>
        </w:rPr>
        <w:t>«</w:t>
      </w:r>
      <w:r w:rsidRPr="00670D12">
        <w:rPr>
          <w:bCs/>
          <w:sz w:val="28"/>
          <w:szCs w:val="28"/>
        </w:rPr>
        <w:t>О приватизации государственного и муниципального имущества</w:t>
      </w:r>
      <w:r w:rsidR="005944D8">
        <w:rPr>
          <w:bCs/>
          <w:sz w:val="28"/>
          <w:szCs w:val="28"/>
        </w:rPr>
        <w:t>»</w:t>
      </w:r>
      <w:r w:rsidRPr="00670D12">
        <w:rPr>
          <w:bCs/>
          <w:sz w:val="28"/>
          <w:szCs w:val="28"/>
        </w:rPr>
        <w:t>.</w:t>
      </w:r>
    </w:p>
    <w:p w:rsidR="00670D12" w:rsidRPr="00670D12" w:rsidRDefault="00670D12" w:rsidP="00670D12">
      <w:pPr>
        <w:ind w:firstLine="709"/>
        <w:jc w:val="both"/>
        <w:rPr>
          <w:bCs/>
          <w:sz w:val="28"/>
          <w:szCs w:val="28"/>
        </w:rPr>
      </w:pPr>
    </w:p>
    <w:p w:rsidR="00670D12" w:rsidRPr="005944D8" w:rsidRDefault="00670D12" w:rsidP="0092782F">
      <w:pPr>
        <w:ind w:firstLine="709"/>
        <w:jc w:val="center"/>
        <w:rPr>
          <w:b/>
          <w:bCs/>
          <w:sz w:val="28"/>
          <w:szCs w:val="28"/>
        </w:rPr>
      </w:pPr>
      <w:r w:rsidRPr="005944D8">
        <w:rPr>
          <w:b/>
          <w:bCs/>
          <w:sz w:val="28"/>
          <w:szCs w:val="28"/>
        </w:rPr>
        <w:t>6. ПОРЯДОК ОПЛАТЫ МУНИЦИПАЛЬНОГО ИМУЩЕСТВА</w:t>
      </w:r>
    </w:p>
    <w:p w:rsidR="00670D12" w:rsidRPr="00670D12" w:rsidRDefault="00670D12" w:rsidP="00670D12">
      <w:pPr>
        <w:ind w:firstLine="709"/>
        <w:jc w:val="both"/>
        <w:rPr>
          <w:bCs/>
          <w:sz w:val="28"/>
          <w:szCs w:val="28"/>
        </w:rPr>
      </w:pPr>
    </w:p>
    <w:p w:rsidR="00670D12" w:rsidRPr="00670D12" w:rsidRDefault="00670D12" w:rsidP="00670D12">
      <w:pPr>
        <w:ind w:firstLine="709"/>
        <w:jc w:val="both"/>
        <w:rPr>
          <w:bCs/>
          <w:sz w:val="28"/>
          <w:szCs w:val="28"/>
        </w:rPr>
      </w:pPr>
      <w:r w:rsidRPr="00670D12">
        <w:rPr>
          <w:bCs/>
          <w:sz w:val="28"/>
          <w:szCs w:val="28"/>
        </w:rPr>
        <w:t>6.1. Оплата приобретаемого покупателем муниципального имущества производится единовременно или в рассрочку. При этом срок рассрочки не может быть более чем один год.</w:t>
      </w:r>
    </w:p>
    <w:p w:rsidR="00670D12" w:rsidRPr="00670D12" w:rsidRDefault="00670D12" w:rsidP="00670D12">
      <w:pPr>
        <w:ind w:firstLine="709"/>
        <w:jc w:val="both"/>
        <w:rPr>
          <w:bCs/>
          <w:sz w:val="28"/>
          <w:szCs w:val="28"/>
        </w:rPr>
      </w:pPr>
      <w:r w:rsidRPr="00670D12">
        <w:rPr>
          <w:bCs/>
          <w:sz w:val="28"/>
          <w:szCs w:val="28"/>
        </w:rPr>
        <w:t>Рассрочка предоставляется Покупателю в том случае, если продажа муниципального имущества осуществляется без объявления цены.</w:t>
      </w:r>
    </w:p>
    <w:p w:rsidR="00670D12" w:rsidRPr="00670D12" w:rsidRDefault="00670D12" w:rsidP="00670D12">
      <w:pPr>
        <w:ind w:firstLine="709"/>
        <w:jc w:val="both"/>
        <w:rPr>
          <w:bCs/>
          <w:sz w:val="28"/>
          <w:szCs w:val="28"/>
        </w:rPr>
      </w:pPr>
      <w:r w:rsidRPr="00670D12">
        <w:rPr>
          <w:bCs/>
          <w:sz w:val="28"/>
          <w:szCs w:val="28"/>
        </w:rPr>
        <w:t>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670D12" w:rsidRPr="00670D12" w:rsidRDefault="00670D12" w:rsidP="00670D12">
      <w:pPr>
        <w:ind w:firstLine="709"/>
        <w:jc w:val="both"/>
        <w:rPr>
          <w:bCs/>
          <w:sz w:val="28"/>
          <w:szCs w:val="28"/>
        </w:rPr>
      </w:pPr>
      <w:r w:rsidRPr="00670D12">
        <w:rPr>
          <w:bCs/>
          <w:sz w:val="28"/>
          <w:szCs w:val="28"/>
        </w:rPr>
        <w:t>6.2. Оплата приобретаемого Покупателем муниципального имущества осуществляется в течение 10 календарных дней со дня заключения договора купли-продажи.</w:t>
      </w:r>
    </w:p>
    <w:p w:rsidR="00670D12" w:rsidRPr="00670D12" w:rsidRDefault="00670D12" w:rsidP="00670D12">
      <w:pPr>
        <w:ind w:firstLine="709"/>
        <w:jc w:val="both"/>
        <w:rPr>
          <w:bCs/>
          <w:sz w:val="28"/>
          <w:szCs w:val="28"/>
        </w:rPr>
      </w:pPr>
      <w:r w:rsidRPr="00670D12">
        <w:rPr>
          <w:bCs/>
          <w:sz w:val="28"/>
          <w:szCs w:val="28"/>
        </w:rPr>
        <w:t>6.3. На сумму денежных средств, по уплате которой предоставляется рассрочка, начисляются проценты исходя из ставки, равной одной трети ставки рефинансирования Центрального банка Российской Федерации, действующей на дату публикации информационного сообщения.</w:t>
      </w:r>
    </w:p>
    <w:p w:rsidR="00670D12" w:rsidRPr="00670D12" w:rsidRDefault="00670D12" w:rsidP="00670D12">
      <w:pPr>
        <w:ind w:firstLine="709"/>
        <w:jc w:val="both"/>
        <w:rPr>
          <w:bCs/>
          <w:sz w:val="28"/>
          <w:szCs w:val="28"/>
        </w:rPr>
      </w:pPr>
      <w:r w:rsidRPr="00670D12">
        <w:rPr>
          <w:bCs/>
          <w:sz w:val="28"/>
          <w:szCs w:val="28"/>
        </w:rPr>
        <w:t>6.4. Покупатель вправе оплатить приобретаемое муниципальное имущество досрочно.</w:t>
      </w:r>
    </w:p>
    <w:p w:rsidR="00670D12" w:rsidRPr="00670D12" w:rsidRDefault="00670D12" w:rsidP="00670D12">
      <w:pPr>
        <w:ind w:firstLine="709"/>
        <w:jc w:val="both"/>
        <w:rPr>
          <w:bCs/>
          <w:sz w:val="28"/>
          <w:szCs w:val="28"/>
        </w:rPr>
      </w:pPr>
      <w:r w:rsidRPr="00670D12">
        <w:rPr>
          <w:bCs/>
          <w:sz w:val="28"/>
          <w:szCs w:val="28"/>
        </w:rPr>
        <w:t>6.5. Передача Покупателю приобретенного в рассрочку муниципального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670D12" w:rsidRPr="00670D12" w:rsidRDefault="00670D12" w:rsidP="00670D12">
      <w:pPr>
        <w:ind w:firstLine="709"/>
        <w:jc w:val="both"/>
        <w:rPr>
          <w:bCs/>
          <w:sz w:val="28"/>
          <w:szCs w:val="28"/>
        </w:rPr>
      </w:pPr>
      <w:r w:rsidRPr="00670D12">
        <w:rPr>
          <w:bCs/>
          <w:sz w:val="28"/>
          <w:szCs w:val="28"/>
        </w:rPr>
        <w:t xml:space="preserve">С момента передачи Покупателю приобретенного в рассрочку имущества и до момента его полной оплаты указанное имущество в силу </w:t>
      </w:r>
      <w:hyperlink r:id="rId39" w:history="1">
        <w:r w:rsidRPr="00670D12">
          <w:rPr>
            <w:bCs/>
            <w:sz w:val="28"/>
            <w:szCs w:val="28"/>
          </w:rPr>
          <w:t>Закона</w:t>
        </w:r>
      </w:hyperlink>
      <w:r w:rsidRPr="00670D12">
        <w:rPr>
          <w:bCs/>
          <w:sz w:val="28"/>
          <w:szCs w:val="28"/>
        </w:rPr>
        <w:t xml:space="preserve"> о приватизации признается находящимся в залоге для обеспечения исполнения Покупателем его обязанности по оплате приобретенного имущества.</w:t>
      </w:r>
    </w:p>
    <w:p w:rsidR="00670D12" w:rsidRPr="00670D12" w:rsidRDefault="00670D12" w:rsidP="00670D12">
      <w:pPr>
        <w:ind w:firstLine="709"/>
        <w:jc w:val="both"/>
        <w:rPr>
          <w:bCs/>
          <w:sz w:val="28"/>
          <w:szCs w:val="28"/>
        </w:rPr>
      </w:pPr>
      <w:r w:rsidRPr="00670D12">
        <w:rPr>
          <w:bCs/>
          <w:sz w:val="28"/>
          <w:szCs w:val="28"/>
        </w:rPr>
        <w:lastRenderedPageBreak/>
        <w:t>В случае нарушения Покупателем сроков и порядка внесения платежей обращается взыскание в судебном порядке на заложенное имущество.</w:t>
      </w:r>
    </w:p>
    <w:p w:rsidR="00670D12" w:rsidRPr="00670D12" w:rsidRDefault="00670D12" w:rsidP="00670D12">
      <w:pPr>
        <w:ind w:firstLine="709"/>
        <w:jc w:val="both"/>
        <w:rPr>
          <w:bCs/>
          <w:sz w:val="28"/>
          <w:szCs w:val="28"/>
        </w:rPr>
      </w:pPr>
      <w:r w:rsidRPr="00670D12">
        <w:rPr>
          <w:bCs/>
          <w:sz w:val="28"/>
          <w:szCs w:val="28"/>
        </w:rPr>
        <w:t>С Покупателя могут быть взысканы также убытки, причиненные неисполнением договора купли-продажи.</w:t>
      </w:r>
    </w:p>
    <w:p w:rsidR="00670D12" w:rsidRPr="00670D12" w:rsidRDefault="00670D12" w:rsidP="00670D12">
      <w:pPr>
        <w:ind w:firstLine="709"/>
        <w:jc w:val="both"/>
        <w:rPr>
          <w:bCs/>
          <w:sz w:val="28"/>
          <w:szCs w:val="28"/>
        </w:rPr>
      </w:pPr>
      <w:r w:rsidRPr="00670D12">
        <w:rPr>
          <w:bCs/>
          <w:sz w:val="28"/>
          <w:szCs w:val="28"/>
        </w:rPr>
        <w:t>6.6. За каждый день просрочки платежа по договору купли-продажи муниципального имущества с Покупателя взыскивается неустойка в размере одной трехсотой действующей на момент фактического исполнения денежного обязательства ставки рефинансирования Центрального банка РФ от не уплаченных в срок сумм.</w:t>
      </w:r>
    </w:p>
    <w:p w:rsidR="00670D12" w:rsidRPr="00670D12" w:rsidRDefault="00670D12" w:rsidP="00670D12">
      <w:pPr>
        <w:ind w:firstLine="709"/>
        <w:jc w:val="both"/>
        <w:rPr>
          <w:bCs/>
          <w:sz w:val="28"/>
          <w:szCs w:val="28"/>
        </w:rPr>
      </w:pPr>
      <w:r w:rsidRPr="00670D12">
        <w:rPr>
          <w:bCs/>
          <w:sz w:val="28"/>
          <w:szCs w:val="28"/>
        </w:rPr>
        <w:t>6.7. Оплата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w:t>
      </w:r>
    </w:p>
    <w:p w:rsidR="00670D12" w:rsidRPr="00670D12" w:rsidRDefault="00670D12" w:rsidP="00670D12">
      <w:pPr>
        <w:ind w:firstLine="709"/>
        <w:jc w:val="both"/>
        <w:rPr>
          <w:bCs/>
          <w:sz w:val="28"/>
          <w:szCs w:val="28"/>
        </w:rPr>
      </w:pPr>
      <w:r w:rsidRPr="00670D12">
        <w:rPr>
          <w:bCs/>
          <w:sz w:val="28"/>
          <w:szCs w:val="28"/>
        </w:rPr>
        <w:t>Срок рассрочки оплаты такого имущества при реализации преимущественного права на его приобретение устанавливается муниципальным правовым актом, но не должен составлять менее пяти лет для недвижимого имущества и менее трех лет для движимого имущества.</w:t>
      </w:r>
    </w:p>
    <w:p w:rsidR="00670D12" w:rsidRPr="00670D12" w:rsidRDefault="00670D12" w:rsidP="00670D12">
      <w:pPr>
        <w:ind w:firstLine="709"/>
        <w:jc w:val="both"/>
        <w:rPr>
          <w:bCs/>
          <w:sz w:val="28"/>
          <w:szCs w:val="28"/>
        </w:rPr>
      </w:pPr>
      <w:r w:rsidRPr="00670D12">
        <w:rPr>
          <w:bCs/>
          <w:sz w:val="28"/>
          <w:szCs w:val="28"/>
        </w:rPr>
        <w:t xml:space="preserve">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со </w:t>
      </w:r>
      <w:hyperlink r:id="rId40" w:history="1">
        <w:r w:rsidRPr="00670D12">
          <w:rPr>
            <w:bCs/>
            <w:sz w:val="28"/>
            <w:szCs w:val="28"/>
          </w:rPr>
          <w:t>статьей 5</w:t>
        </w:r>
      </w:hyperlink>
      <w:r w:rsidRPr="00670D12">
        <w:rPr>
          <w:bCs/>
          <w:sz w:val="28"/>
          <w:szCs w:val="28"/>
        </w:rPr>
        <w:t xml:space="preserve"> Федерального закона </w:t>
      </w:r>
      <w:r w:rsidR="005944D8">
        <w:rPr>
          <w:bCs/>
          <w:sz w:val="28"/>
          <w:szCs w:val="28"/>
        </w:rPr>
        <w:t>«</w:t>
      </w:r>
      <w:r w:rsidRPr="00670D12">
        <w:rPr>
          <w:bCs/>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5944D8">
        <w:rPr>
          <w:bCs/>
          <w:sz w:val="28"/>
          <w:szCs w:val="28"/>
        </w:rPr>
        <w:t>льные акты Российской Федерации»</w:t>
      </w:r>
      <w:r w:rsidRPr="00670D12">
        <w:rPr>
          <w:bCs/>
          <w:sz w:val="28"/>
          <w:szCs w:val="28"/>
        </w:rPr>
        <w:t xml:space="preserve"> от 22.07.2008 </w:t>
      </w:r>
      <w:r w:rsidR="005944D8">
        <w:rPr>
          <w:bCs/>
          <w:sz w:val="28"/>
          <w:szCs w:val="28"/>
        </w:rPr>
        <w:t>№</w:t>
      </w:r>
      <w:r w:rsidRPr="00670D12">
        <w:rPr>
          <w:bCs/>
          <w:sz w:val="28"/>
          <w:szCs w:val="28"/>
        </w:rPr>
        <w:t xml:space="preserve"> 159-ФЗ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670D12" w:rsidRPr="00670D12" w:rsidRDefault="00670D12" w:rsidP="00670D12">
      <w:pPr>
        <w:ind w:firstLine="709"/>
        <w:jc w:val="both"/>
        <w:rPr>
          <w:bCs/>
          <w:sz w:val="28"/>
          <w:szCs w:val="28"/>
        </w:rPr>
      </w:pPr>
      <w:r w:rsidRPr="00670D12">
        <w:rPr>
          <w:bCs/>
          <w:sz w:val="28"/>
          <w:szCs w:val="28"/>
        </w:rPr>
        <w:t>6.8.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670D12" w:rsidRPr="00670D12" w:rsidRDefault="00670D12" w:rsidP="00670D12">
      <w:pPr>
        <w:ind w:firstLine="709"/>
        <w:jc w:val="both"/>
        <w:rPr>
          <w:bCs/>
          <w:sz w:val="28"/>
          <w:szCs w:val="28"/>
        </w:rPr>
      </w:pPr>
    </w:p>
    <w:p w:rsidR="00670D12" w:rsidRPr="005944D8" w:rsidRDefault="00670D12" w:rsidP="005944D8">
      <w:pPr>
        <w:ind w:firstLine="709"/>
        <w:jc w:val="center"/>
        <w:rPr>
          <w:b/>
          <w:bCs/>
          <w:sz w:val="28"/>
          <w:szCs w:val="28"/>
        </w:rPr>
      </w:pPr>
      <w:r w:rsidRPr="005944D8">
        <w:rPr>
          <w:b/>
          <w:bCs/>
          <w:sz w:val="28"/>
          <w:szCs w:val="28"/>
        </w:rPr>
        <w:t>7. РАСПРЕДЕЛЕНИЕ СРЕДСТВ, ПОЛУЧЕННЫХ ОТ ПРИВАТИЗАЦИИ МУНИЦИПАЛЬНОГО ИМУЩЕСТВА</w:t>
      </w:r>
    </w:p>
    <w:p w:rsidR="00670D12" w:rsidRPr="00670D12" w:rsidRDefault="00670D12" w:rsidP="00670D12">
      <w:pPr>
        <w:ind w:firstLine="709"/>
        <w:jc w:val="both"/>
        <w:rPr>
          <w:bCs/>
          <w:sz w:val="28"/>
          <w:szCs w:val="28"/>
        </w:rPr>
      </w:pPr>
    </w:p>
    <w:p w:rsidR="00670D12" w:rsidRPr="00670D12" w:rsidRDefault="00670D12" w:rsidP="00670D12">
      <w:pPr>
        <w:ind w:firstLine="709"/>
        <w:jc w:val="both"/>
        <w:rPr>
          <w:bCs/>
          <w:sz w:val="28"/>
          <w:szCs w:val="28"/>
        </w:rPr>
      </w:pPr>
      <w:r w:rsidRPr="00670D12">
        <w:rPr>
          <w:bCs/>
          <w:sz w:val="28"/>
          <w:szCs w:val="28"/>
        </w:rPr>
        <w:t>7.1. Под средствами, полученными от приватизации муниципального имущества, понимаются денежные средства, полученные от Покупателей в счет оплаты муниципального имущества. В начальную цену приватизируемого имущества включаются произведенные Продавцом расходы по оценке и технической инвентаризации объектов, а также расходы, связанные с необходимостью получения заключений о техническом состоянии имущества, заключений аудиторских организаций.</w:t>
      </w:r>
    </w:p>
    <w:p w:rsidR="00670D12" w:rsidRPr="00670D12" w:rsidRDefault="00670D12" w:rsidP="00670D12">
      <w:pPr>
        <w:ind w:firstLine="709"/>
        <w:jc w:val="both"/>
        <w:rPr>
          <w:bCs/>
          <w:sz w:val="28"/>
          <w:szCs w:val="28"/>
        </w:rPr>
      </w:pPr>
      <w:r w:rsidRPr="00670D12">
        <w:rPr>
          <w:bCs/>
          <w:sz w:val="28"/>
          <w:szCs w:val="28"/>
        </w:rPr>
        <w:t>7.2. Денежные средства, полученные от продажи муниципального имущества, подлежат перечислению в районный бюджет в полном объеме.</w:t>
      </w:r>
    </w:p>
    <w:p w:rsidR="00670D12" w:rsidRPr="00670D12" w:rsidRDefault="00670D12" w:rsidP="00670D12">
      <w:pPr>
        <w:ind w:firstLine="709"/>
        <w:jc w:val="both"/>
        <w:rPr>
          <w:bCs/>
          <w:sz w:val="28"/>
          <w:szCs w:val="28"/>
        </w:rPr>
      </w:pPr>
    </w:p>
    <w:p w:rsidR="00670D12" w:rsidRPr="005944D8" w:rsidRDefault="00670D12" w:rsidP="005944D8">
      <w:pPr>
        <w:ind w:firstLine="709"/>
        <w:jc w:val="center"/>
        <w:rPr>
          <w:b/>
          <w:bCs/>
          <w:sz w:val="28"/>
          <w:szCs w:val="28"/>
        </w:rPr>
      </w:pPr>
      <w:r w:rsidRPr="005944D8">
        <w:rPr>
          <w:b/>
          <w:bCs/>
          <w:sz w:val="28"/>
          <w:szCs w:val="28"/>
        </w:rPr>
        <w:t>8. ОТЧЕТ ОБ ИСПОЛНЕНИИ ПРОГНОЗНОГО ПЛАНА ПРИВАТИЗАЦИИ МУНИЦИПАЛЬНОГО ИМУЩЕСТВА</w:t>
      </w:r>
    </w:p>
    <w:p w:rsidR="00670D12" w:rsidRPr="00670D12" w:rsidRDefault="00670D12" w:rsidP="00670D12">
      <w:pPr>
        <w:ind w:firstLine="709"/>
        <w:jc w:val="both"/>
        <w:rPr>
          <w:bCs/>
          <w:sz w:val="28"/>
          <w:szCs w:val="28"/>
        </w:rPr>
      </w:pPr>
    </w:p>
    <w:p w:rsidR="00670D12" w:rsidRPr="00670D12" w:rsidRDefault="00670D12" w:rsidP="00670D12">
      <w:pPr>
        <w:ind w:firstLine="709"/>
        <w:jc w:val="both"/>
        <w:rPr>
          <w:bCs/>
          <w:sz w:val="28"/>
          <w:szCs w:val="28"/>
        </w:rPr>
      </w:pPr>
      <w:r w:rsidRPr="00670D12">
        <w:rPr>
          <w:bCs/>
          <w:sz w:val="28"/>
          <w:szCs w:val="28"/>
        </w:rPr>
        <w:t>8.1. Продавец ежегодно в срок до 1 марта представляет в сельский Совет отчет о выполнении прогнозного плана приватизации муниципального имущества за прошедший год.</w:t>
      </w:r>
    </w:p>
    <w:p w:rsidR="00670D12" w:rsidRPr="00670D12" w:rsidRDefault="00670D12" w:rsidP="00670D12">
      <w:pPr>
        <w:ind w:firstLine="709"/>
        <w:jc w:val="both"/>
        <w:rPr>
          <w:bCs/>
          <w:sz w:val="28"/>
          <w:szCs w:val="28"/>
        </w:rPr>
      </w:pPr>
      <w:r w:rsidRPr="00670D12">
        <w:rPr>
          <w:bCs/>
          <w:sz w:val="28"/>
          <w:szCs w:val="28"/>
        </w:rPr>
        <w:t>8.2. Отчет о выполнении прогнозного плана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открытых акционерных обществ и иного муниципального имущества с указанием способа, срока и цены сделки приватизации.</w:t>
      </w:r>
    </w:p>
    <w:p w:rsidR="00670D12" w:rsidRPr="00670D12" w:rsidRDefault="00670D12" w:rsidP="00670D12">
      <w:pPr>
        <w:ind w:firstLine="709"/>
        <w:jc w:val="both"/>
        <w:rPr>
          <w:bCs/>
          <w:sz w:val="28"/>
          <w:szCs w:val="28"/>
        </w:rPr>
      </w:pPr>
      <w:r w:rsidRPr="00670D12">
        <w:rPr>
          <w:bCs/>
          <w:sz w:val="28"/>
          <w:szCs w:val="28"/>
        </w:rPr>
        <w:t xml:space="preserve">8.3. Унитарные предприятия, акционерные общества и общества с ограниченной ответственностью, включенные в прогнозный план (программу) приватизации муниципального имущества, акты планирования приватизации муниципального имущества, представляют в уполномоченный орган местного самоуправления годовую бухгалтерскую (финансовую) отчетность в установленный законодательством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 на официальном сайте муниципального образования </w:t>
      </w:r>
      <w:proofErr w:type="spellStart"/>
      <w:r w:rsidR="005944D8">
        <w:rPr>
          <w:bCs/>
          <w:sz w:val="28"/>
          <w:szCs w:val="28"/>
        </w:rPr>
        <w:t>Тюльковский</w:t>
      </w:r>
      <w:proofErr w:type="spellEnd"/>
      <w:r w:rsidRPr="00670D12">
        <w:rPr>
          <w:bCs/>
          <w:sz w:val="28"/>
          <w:szCs w:val="28"/>
        </w:rPr>
        <w:t xml:space="preserve"> сельсовет в сети Интернет.</w:t>
      </w:r>
    </w:p>
    <w:p w:rsidR="00670D12" w:rsidRPr="00670D12" w:rsidRDefault="00670D12" w:rsidP="00670D12">
      <w:pPr>
        <w:ind w:firstLine="709"/>
        <w:jc w:val="both"/>
        <w:rPr>
          <w:bCs/>
          <w:sz w:val="28"/>
          <w:szCs w:val="28"/>
        </w:rPr>
      </w:pPr>
    </w:p>
    <w:p w:rsidR="00670D12" w:rsidRDefault="00670D12" w:rsidP="00F752AF">
      <w:pPr>
        <w:ind w:firstLine="3828"/>
        <w:jc w:val="right"/>
        <w:rPr>
          <w:sz w:val="24"/>
          <w:szCs w:val="28"/>
        </w:rPr>
      </w:pPr>
    </w:p>
    <w:sectPr w:rsidR="00670D12" w:rsidSect="00774B40">
      <w:headerReference w:type="default" r:id="rId41"/>
      <w:pgSz w:w="11906" w:h="16838"/>
      <w:pgMar w:top="851" w:right="849"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572" w:rsidRDefault="001C7572" w:rsidP="00934EF7">
      <w:r>
        <w:separator/>
      </w:r>
    </w:p>
  </w:endnote>
  <w:endnote w:type="continuationSeparator" w:id="0">
    <w:p w:rsidR="001C7572" w:rsidRDefault="001C7572" w:rsidP="00934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572" w:rsidRDefault="001C7572" w:rsidP="00934EF7">
      <w:r>
        <w:separator/>
      </w:r>
    </w:p>
  </w:footnote>
  <w:footnote w:type="continuationSeparator" w:id="0">
    <w:p w:rsidR="001C7572" w:rsidRDefault="001C7572" w:rsidP="00934E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EF7" w:rsidRPr="00934EF7" w:rsidRDefault="00934EF7" w:rsidP="00934EF7">
    <w:pPr>
      <w:pStyle w:val="aa"/>
      <w:jc w:val="right"/>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DE"/>
    <w:rsid w:val="00095683"/>
    <w:rsid w:val="00097C55"/>
    <w:rsid w:val="000F3ED8"/>
    <w:rsid w:val="001003E0"/>
    <w:rsid w:val="00101808"/>
    <w:rsid w:val="00165403"/>
    <w:rsid w:val="001A243F"/>
    <w:rsid w:val="001C7572"/>
    <w:rsid w:val="001E2232"/>
    <w:rsid w:val="001E6170"/>
    <w:rsid w:val="00237F4F"/>
    <w:rsid w:val="00260BBE"/>
    <w:rsid w:val="00280E66"/>
    <w:rsid w:val="002B291A"/>
    <w:rsid w:val="002B2F26"/>
    <w:rsid w:val="002C15C1"/>
    <w:rsid w:val="002C391A"/>
    <w:rsid w:val="002C4C8E"/>
    <w:rsid w:val="002C7C8E"/>
    <w:rsid w:val="002F0EAF"/>
    <w:rsid w:val="00301463"/>
    <w:rsid w:val="00390C6B"/>
    <w:rsid w:val="003A2526"/>
    <w:rsid w:val="003A5AA6"/>
    <w:rsid w:val="003C1919"/>
    <w:rsid w:val="003D7E8A"/>
    <w:rsid w:val="0040484B"/>
    <w:rsid w:val="004071E4"/>
    <w:rsid w:val="00413AC0"/>
    <w:rsid w:val="004146DE"/>
    <w:rsid w:val="00430213"/>
    <w:rsid w:val="004419DC"/>
    <w:rsid w:val="004558D3"/>
    <w:rsid w:val="00460510"/>
    <w:rsid w:val="004B68A6"/>
    <w:rsid w:val="004C64F8"/>
    <w:rsid w:val="004D638B"/>
    <w:rsid w:val="00500F6E"/>
    <w:rsid w:val="00504C6A"/>
    <w:rsid w:val="00536FAA"/>
    <w:rsid w:val="005370E2"/>
    <w:rsid w:val="0054160F"/>
    <w:rsid w:val="0054624D"/>
    <w:rsid w:val="005566A4"/>
    <w:rsid w:val="00564452"/>
    <w:rsid w:val="00584A52"/>
    <w:rsid w:val="005944D8"/>
    <w:rsid w:val="005A1CC1"/>
    <w:rsid w:val="005C6115"/>
    <w:rsid w:val="005D252E"/>
    <w:rsid w:val="005D4D4C"/>
    <w:rsid w:val="005E30EB"/>
    <w:rsid w:val="005E40E1"/>
    <w:rsid w:val="005E505D"/>
    <w:rsid w:val="00623EB8"/>
    <w:rsid w:val="00656953"/>
    <w:rsid w:val="00664747"/>
    <w:rsid w:val="00670D12"/>
    <w:rsid w:val="00673E68"/>
    <w:rsid w:val="00694A51"/>
    <w:rsid w:val="006B591B"/>
    <w:rsid w:val="00702540"/>
    <w:rsid w:val="0072127D"/>
    <w:rsid w:val="00727AE8"/>
    <w:rsid w:val="00744240"/>
    <w:rsid w:val="00753CDE"/>
    <w:rsid w:val="007630FA"/>
    <w:rsid w:val="0076787D"/>
    <w:rsid w:val="00774B40"/>
    <w:rsid w:val="007C1756"/>
    <w:rsid w:val="008418B3"/>
    <w:rsid w:val="008515ED"/>
    <w:rsid w:val="008733BC"/>
    <w:rsid w:val="00874709"/>
    <w:rsid w:val="0088558C"/>
    <w:rsid w:val="008873E0"/>
    <w:rsid w:val="008928F2"/>
    <w:rsid w:val="008D5744"/>
    <w:rsid w:val="0090071B"/>
    <w:rsid w:val="009015A0"/>
    <w:rsid w:val="0092782F"/>
    <w:rsid w:val="00931D6C"/>
    <w:rsid w:val="00934EF7"/>
    <w:rsid w:val="00955F29"/>
    <w:rsid w:val="00991678"/>
    <w:rsid w:val="009D1BAE"/>
    <w:rsid w:val="009E45E7"/>
    <w:rsid w:val="009F435F"/>
    <w:rsid w:val="00A36D4B"/>
    <w:rsid w:val="00A4045D"/>
    <w:rsid w:val="00A52934"/>
    <w:rsid w:val="00A63452"/>
    <w:rsid w:val="00A71079"/>
    <w:rsid w:val="00A96419"/>
    <w:rsid w:val="00AB7325"/>
    <w:rsid w:val="00AC0BA0"/>
    <w:rsid w:val="00AE50F4"/>
    <w:rsid w:val="00AF0E64"/>
    <w:rsid w:val="00B01365"/>
    <w:rsid w:val="00B439F8"/>
    <w:rsid w:val="00B76E75"/>
    <w:rsid w:val="00BA489D"/>
    <w:rsid w:val="00BD1CF7"/>
    <w:rsid w:val="00BF306C"/>
    <w:rsid w:val="00C0750E"/>
    <w:rsid w:val="00C36E1D"/>
    <w:rsid w:val="00C47170"/>
    <w:rsid w:val="00C502B2"/>
    <w:rsid w:val="00C53CB6"/>
    <w:rsid w:val="00C5426A"/>
    <w:rsid w:val="00C63CFA"/>
    <w:rsid w:val="00C7012B"/>
    <w:rsid w:val="00C869B5"/>
    <w:rsid w:val="00CB292A"/>
    <w:rsid w:val="00CC1620"/>
    <w:rsid w:val="00CC35C9"/>
    <w:rsid w:val="00CF2799"/>
    <w:rsid w:val="00D444D7"/>
    <w:rsid w:val="00D55F41"/>
    <w:rsid w:val="00D67BF1"/>
    <w:rsid w:val="00D75D5C"/>
    <w:rsid w:val="00DB02EB"/>
    <w:rsid w:val="00E11759"/>
    <w:rsid w:val="00E24E34"/>
    <w:rsid w:val="00E36444"/>
    <w:rsid w:val="00E371F6"/>
    <w:rsid w:val="00E77007"/>
    <w:rsid w:val="00E82653"/>
    <w:rsid w:val="00EA2E1B"/>
    <w:rsid w:val="00EB4F8B"/>
    <w:rsid w:val="00EC59B9"/>
    <w:rsid w:val="00EC69DB"/>
    <w:rsid w:val="00EE49DC"/>
    <w:rsid w:val="00F103EA"/>
    <w:rsid w:val="00F44E6C"/>
    <w:rsid w:val="00F53A93"/>
    <w:rsid w:val="00F752AF"/>
    <w:rsid w:val="00FB6502"/>
    <w:rsid w:val="00FE5700"/>
    <w:rsid w:val="00FF7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FE36"/>
  <w15:docId w15:val="{6D2D9A55-C193-4D7A-89F1-3825EC38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CD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53CDE"/>
    <w:pPr>
      <w:keepNext/>
      <w:jc w:val="center"/>
      <w:outlineLvl w:val="0"/>
    </w:pPr>
    <w:rPr>
      <w:b/>
      <w:sz w:val="40"/>
    </w:rPr>
  </w:style>
  <w:style w:type="paragraph" w:styleId="3">
    <w:name w:val="heading 3"/>
    <w:basedOn w:val="a"/>
    <w:next w:val="a"/>
    <w:link w:val="30"/>
    <w:qFormat/>
    <w:rsid w:val="00753CDE"/>
    <w:pPr>
      <w:keepNext/>
      <w:jc w:val="center"/>
      <w:outlineLvl w:val="2"/>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3CDE"/>
    <w:rPr>
      <w:rFonts w:ascii="Times New Roman" w:eastAsia="Times New Roman" w:hAnsi="Times New Roman" w:cs="Times New Roman"/>
      <w:b/>
      <w:sz w:val="40"/>
      <w:szCs w:val="20"/>
      <w:lang w:eastAsia="ru-RU"/>
    </w:rPr>
  </w:style>
  <w:style w:type="character" w:customStyle="1" w:styleId="30">
    <w:name w:val="Заголовок 3 Знак"/>
    <w:basedOn w:val="a0"/>
    <w:link w:val="3"/>
    <w:rsid w:val="00753CDE"/>
    <w:rPr>
      <w:rFonts w:ascii="Times New Roman" w:eastAsia="Times New Roman" w:hAnsi="Times New Roman" w:cs="Times New Roman"/>
      <w:b/>
      <w:sz w:val="36"/>
      <w:szCs w:val="20"/>
      <w:lang w:eastAsia="ru-RU"/>
    </w:rPr>
  </w:style>
  <w:style w:type="paragraph" w:styleId="a3">
    <w:name w:val="Subtitle"/>
    <w:basedOn w:val="a"/>
    <w:link w:val="a4"/>
    <w:qFormat/>
    <w:rsid w:val="00753CDE"/>
    <w:pPr>
      <w:jc w:val="center"/>
    </w:pPr>
    <w:rPr>
      <w:rFonts w:ascii="Arial" w:hAnsi="Arial"/>
      <w:sz w:val="36"/>
    </w:rPr>
  </w:style>
  <w:style w:type="character" w:customStyle="1" w:styleId="a4">
    <w:name w:val="Подзаголовок Знак"/>
    <w:basedOn w:val="a0"/>
    <w:link w:val="a3"/>
    <w:rsid w:val="00753CDE"/>
    <w:rPr>
      <w:rFonts w:ascii="Arial" w:eastAsia="Times New Roman" w:hAnsi="Arial" w:cs="Times New Roman"/>
      <w:sz w:val="36"/>
      <w:szCs w:val="20"/>
      <w:lang w:eastAsia="ru-RU"/>
    </w:rPr>
  </w:style>
  <w:style w:type="paragraph" w:styleId="a5">
    <w:name w:val="Body Text Indent"/>
    <w:basedOn w:val="a"/>
    <w:link w:val="a6"/>
    <w:rsid w:val="00753CDE"/>
    <w:pPr>
      <w:ind w:firstLine="851"/>
      <w:jc w:val="both"/>
    </w:pPr>
    <w:rPr>
      <w:sz w:val="28"/>
    </w:rPr>
  </w:style>
  <w:style w:type="character" w:customStyle="1" w:styleId="a6">
    <w:name w:val="Основной текст с отступом Знак"/>
    <w:basedOn w:val="a0"/>
    <w:link w:val="a5"/>
    <w:rsid w:val="00753CDE"/>
    <w:rPr>
      <w:rFonts w:ascii="Times New Roman" w:eastAsia="Times New Roman" w:hAnsi="Times New Roman" w:cs="Times New Roman"/>
      <w:sz w:val="28"/>
      <w:szCs w:val="20"/>
      <w:lang w:eastAsia="ru-RU"/>
    </w:rPr>
  </w:style>
  <w:style w:type="paragraph" w:styleId="2">
    <w:name w:val="Body Text Indent 2"/>
    <w:basedOn w:val="a"/>
    <w:link w:val="20"/>
    <w:rsid w:val="00753CDE"/>
    <w:pPr>
      <w:ind w:firstLine="851"/>
    </w:pPr>
    <w:rPr>
      <w:sz w:val="28"/>
    </w:rPr>
  </w:style>
  <w:style w:type="character" w:customStyle="1" w:styleId="20">
    <w:name w:val="Основной текст с отступом 2 Знак"/>
    <w:basedOn w:val="a0"/>
    <w:link w:val="2"/>
    <w:rsid w:val="00753CDE"/>
    <w:rPr>
      <w:rFonts w:ascii="Times New Roman" w:eastAsia="Times New Roman" w:hAnsi="Times New Roman" w:cs="Times New Roman"/>
      <w:sz w:val="28"/>
      <w:szCs w:val="20"/>
      <w:lang w:eastAsia="ru-RU"/>
    </w:rPr>
  </w:style>
  <w:style w:type="paragraph" w:styleId="21">
    <w:name w:val="Body Text 2"/>
    <w:basedOn w:val="a"/>
    <w:link w:val="22"/>
    <w:rsid w:val="00753CDE"/>
    <w:rPr>
      <w:b/>
      <w:sz w:val="28"/>
    </w:rPr>
  </w:style>
  <w:style w:type="character" w:customStyle="1" w:styleId="22">
    <w:name w:val="Основной текст 2 Знак"/>
    <w:basedOn w:val="a0"/>
    <w:link w:val="21"/>
    <w:rsid w:val="00753CDE"/>
    <w:rPr>
      <w:rFonts w:ascii="Times New Roman" w:eastAsia="Times New Roman" w:hAnsi="Times New Roman" w:cs="Times New Roman"/>
      <w:b/>
      <w:sz w:val="28"/>
      <w:szCs w:val="20"/>
      <w:lang w:eastAsia="ru-RU"/>
    </w:rPr>
  </w:style>
  <w:style w:type="paragraph" w:customStyle="1" w:styleId="p6">
    <w:name w:val="p6"/>
    <w:basedOn w:val="a"/>
    <w:rsid w:val="00753CDE"/>
    <w:pPr>
      <w:spacing w:before="100" w:beforeAutospacing="1" w:after="100" w:afterAutospacing="1"/>
    </w:pPr>
    <w:rPr>
      <w:sz w:val="24"/>
      <w:szCs w:val="24"/>
    </w:rPr>
  </w:style>
  <w:style w:type="paragraph" w:styleId="a7">
    <w:name w:val="Balloon Text"/>
    <w:basedOn w:val="a"/>
    <w:link w:val="a8"/>
    <w:uiPriority w:val="99"/>
    <w:semiHidden/>
    <w:unhideWhenUsed/>
    <w:rsid w:val="00753CDE"/>
    <w:rPr>
      <w:rFonts w:ascii="Tahoma" w:hAnsi="Tahoma" w:cs="Tahoma"/>
      <w:sz w:val="16"/>
      <w:szCs w:val="16"/>
    </w:rPr>
  </w:style>
  <w:style w:type="character" w:customStyle="1" w:styleId="a8">
    <w:name w:val="Текст выноски Знак"/>
    <w:basedOn w:val="a0"/>
    <w:link w:val="a7"/>
    <w:uiPriority w:val="99"/>
    <w:semiHidden/>
    <w:rsid w:val="00753CDE"/>
    <w:rPr>
      <w:rFonts w:ascii="Tahoma" w:eastAsia="Times New Roman" w:hAnsi="Tahoma" w:cs="Tahoma"/>
      <w:sz w:val="16"/>
      <w:szCs w:val="16"/>
      <w:lang w:eastAsia="ru-RU"/>
    </w:rPr>
  </w:style>
  <w:style w:type="paragraph" w:customStyle="1" w:styleId="bodytext2">
    <w:name w:val="bodytext2"/>
    <w:basedOn w:val="a"/>
    <w:rsid w:val="000F3ED8"/>
    <w:pPr>
      <w:spacing w:before="100" w:beforeAutospacing="1" w:after="100" w:afterAutospacing="1"/>
    </w:pPr>
    <w:rPr>
      <w:sz w:val="24"/>
      <w:szCs w:val="24"/>
    </w:rPr>
  </w:style>
  <w:style w:type="character" w:customStyle="1" w:styleId="11">
    <w:name w:val="Гиперссылка1"/>
    <w:basedOn w:val="a0"/>
    <w:rsid w:val="000F3ED8"/>
  </w:style>
  <w:style w:type="table" w:styleId="a9">
    <w:name w:val="Table Grid"/>
    <w:basedOn w:val="a1"/>
    <w:uiPriority w:val="39"/>
    <w:rsid w:val="00430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34EF7"/>
    <w:pPr>
      <w:tabs>
        <w:tab w:val="center" w:pos="4677"/>
        <w:tab w:val="right" w:pos="9355"/>
      </w:tabs>
    </w:pPr>
  </w:style>
  <w:style w:type="character" w:customStyle="1" w:styleId="ab">
    <w:name w:val="Верхний колонтитул Знак"/>
    <w:basedOn w:val="a0"/>
    <w:link w:val="aa"/>
    <w:uiPriority w:val="99"/>
    <w:rsid w:val="00934EF7"/>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934EF7"/>
    <w:pPr>
      <w:tabs>
        <w:tab w:val="center" w:pos="4677"/>
        <w:tab w:val="right" w:pos="9355"/>
      </w:tabs>
    </w:pPr>
  </w:style>
  <w:style w:type="character" w:customStyle="1" w:styleId="ad">
    <w:name w:val="Нижний колонтитул Знак"/>
    <w:basedOn w:val="a0"/>
    <w:link w:val="ac"/>
    <w:uiPriority w:val="99"/>
    <w:rsid w:val="00934EF7"/>
    <w:rPr>
      <w:rFonts w:ascii="Times New Roman" w:eastAsia="Times New Roman" w:hAnsi="Times New Roman" w:cs="Times New Roman"/>
      <w:sz w:val="20"/>
      <w:szCs w:val="20"/>
      <w:lang w:eastAsia="ru-RU"/>
    </w:rPr>
  </w:style>
  <w:style w:type="paragraph" w:customStyle="1" w:styleId="12">
    <w:name w:val="Стиль1"/>
    <w:basedOn w:val="a"/>
    <w:rsid w:val="00670D12"/>
    <w:pPr>
      <w:ind w:firstLine="720"/>
      <w:jc w:val="both"/>
    </w:pPr>
    <w:rPr>
      <w:rFonts w:ascii="Arial" w:hAnsi="Arial"/>
      <w:sz w:val="22"/>
    </w:rPr>
  </w:style>
  <w:style w:type="paragraph" w:customStyle="1" w:styleId="ConsPlusNormal">
    <w:name w:val="ConsPlusNormal"/>
    <w:rsid w:val="00670D12"/>
    <w:pPr>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9"/>
    <w:uiPriority w:val="39"/>
    <w:rsid w:val="00670D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Стиль0"/>
    <w:rsid w:val="00670D12"/>
    <w:pPr>
      <w:spacing w:after="0" w:line="240" w:lineRule="auto"/>
      <w:jc w:val="both"/>
    </w:pPr>
    <w:rPr>
      <w:rFonts w:ascii="Arial" w:eastAsia="Times New Roman" w:hAnsi="Arial" w:cs="Times New Roman"/>
      <w:szCs w:val="20"/>
      <w:lang w:eastAsia="ru-RU"/>
    </w:rPr>
  </w:style>
  <w:style w:type="character" w:styleId="ae">
    <w:name w:val="Strong"/>
    <w:qFormat/>
    <w:rsid w:val="00670D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396473">
      <w:bodyDiv w:val="1"/>
      <w:marLeft w:val="0"/>
      <w:marRight w:val="0"/>
      <w:marTop w:val="0"/>
      <w:marBottom w:val="0"/>
      <w:divBdr>
        <w:top w:val="none" w:sz="0" w:space="0" w:color="auto"/>
        <w:left w:val="none" w:sz="0" w:space="0" w:color="auto"/>
        <w:bottom w:val="none" w:sz="0" w:space="0" w:color="auto"/>
        <w:right w:val="none" w:sz="0" w:space="0" w:color="auto"/>
      </w:divBdr>
    </w:div>
    <w:div w:id="1102149476">
      <w:bodyDiv w:val="1"/>
      <w:marLeft w:val="0"/>
      <w:marRight w:val="0"/>
      <w:marTop w:val="0"/>
      <w:marBottom w:val="0"/>
      <w:divBdr>
        <w:top w:val="none" w:sz="0" w:space="0" w:color="auto"/>
        <w:left w:val="none" w:sz="0" w:space="0" w:color="auto"/>
        <w:bottom w:val="none" w:sz="0" w:space="0" w:color="auto"/>
        <w:right w:val="none" w:sz="0" w:space="0" w:color="auto"/>
      </w:divBdr>
    </w:div>
    <w:div w:id="1334453977">
      <w:bodyDiv w:val="1"/>
      <w:marLeft w:val="0"/>
      <w:marRight w:val="0"/>
      <w:marTop w:val="0"/>
      <w:marBottom w:val="0"/>
      <w:divBdr>
        <w:top w:val="none" w:sz="0" w:space="0" w:color="auto"/>
        <w:left w:val="none" w:sz="0" w:space="0" w:color="auto"/>
        <w:bottom w:val="none" w:sz="0" w:space="0" w:color="auto"/>
        <w:right w:val="none" w:sz="0" w:space="0" w:color="auto"/>
      </w:divBdr>
    </w:div>
    <w:div w:id="1343817541">
      <w:bodyDiv w:val="1"/>
      <w:marLeft w:val="0"/>
      <w:marRight w:val="0"/>
      <w:marTop w:val="0"/>
      <w:marBottom w:val="0"/>
      <w:divBdr>
        <w:top w:val="none" w:sz="0" w:space="0" w:color="auto"/>
        <w:left w:val="none" w:sz="0" w:space="0" w:color="auto"/>
        <w:bottom w:val="none" w:sz="0" w:space="0" w:color="auto"/>
        <w:right w:val="none" w:sz="0" w:space="0" w:color="auto"/>
      </w:divBdr>
    </w:div>
    <w:div w:id="185114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2446&amp;date=08.06.2023&amp;dst=100138&amp;field=134" TargetMode="External"/><Relationship Id="rId13" Type="http://schemas.openxmlformats.org/officeDocument/2006/relationships/hyperlink" Target="https://login.consultant.ru/link/?req=doc&amp;base=LAW&amp;n=420703&amp;date=08.06.2023&amp;dst=101356&amp;field=134" TargetMode="External"/><Relationship Id="rId18" Type="http://schemas.openxmlformats.org/officeDocument/2006/relationships/hyperlink" Target="https://login.consultant.ru/link/?req=doc&amp;base=LAW&amp;n=442446&amp;date=08.06.2023" TargetMode="External"/><Relationship Id="rId26" Type="http://schemas.openxmlformats.org/officeDocument/2006/relationships/hyperlink" Target="https://login.consultant.ru/link/?req=doc&amp;base=LAW&amp;n=442446&amp;date=08.06.2023" TargetMode="External"/><Relationship Id="rId39" Type="http://schemas.openxmlformats.org/officeDocument/2006/relationships/hyperlink" Target="https://login.consultant.ru/link/?req=doc&amp;base=LAW&amp;n=442446&amp;date=08.06.2023" TargetMode="External"/><Relationship Id="rId3" Type="http://schemas.openxmlformats.org/officeDocument/2006/relationships/settings" Target="settings.xml"/><Relationship Id="rId21" Type="http://schemas.openxmlformats.org/officeDocument/2006/relationships/hyperlink" Target="https://login.consultant.ru/link/?req=doc&amp;base=LAW&amp;n=442446&amp;date=08.06.2023" TargetMode="External"/><Relationship Id="rId34" Type="http://schemas.openxmlformats.org/officeDocument/2006/relationships/hyperlink" Target="https://login.consultant.ru/link/?req=doc&amp;base=LAW&amp;n=442446&amp;date=08.06.2023&amp;dst=100200&amp;field=134" TargetMode="External"/><Relationship Id="rId42" Type="http://schemas.openxmlformats.org/officeDocument/2006/relationships/fontTable" Target="fontTable.xml"/><Relationship Id="rId7" Type="http://schemas.openxmlformats.org/officeDocument/2006/relationships/hyperlink" Target="https://login.consultant.ru/link/?req=doc&amp;base=LAW&amp;n=448197&amp;date=08.06.2023&amp;dst=100633&amp;field=134" TargetMode="External"/><Relationship Id="rId12" Type="http://schemas.openxmlformats.org/officeDocument/2006/relationships/hyperlink" Target="https://login.consultant.ru/link/?req=doc&amp;base=LAW&amp;n=436361&amp;date=08.06.2023" TargetMode="External"/><Relationship Id="rId17" Type="http://schemas.openxmlformats.org/officeDocument/2006/relationships/hyperlink" Target="https://login.consultant.ru/link/?req=doc&amp;base=LAW&amp;n=442446&amp;date=08.06.2023&amp;dst=445&amp;field=134" TargetMode="External"/><Relationship Id="rId25" Type="http://schemas.openxmlformats.org/officeDocument/2006/relationships/hyperlink" Target="https://login.consultant.ru/link/?req=doc&amp;base=LAW&amp;n=442446&amp;date=08.06.2023&amp;dst=40&amp;field=134" TargetMode="External"/><Relationship Id="rId33" Type="http://schemas.openxmlformats.org/officeDocument/2006/relationships/hyperlink" Target="https://login.consultant.ru/link/?req=doc&amp;base=LAW&amp;n=442446&amp;date=08.06.2023" TargetMode="External"/><Relationship Id="rId38" Type="http://schemas.openxmlformats.org/officeDocument/2006/relationships/hyperlink" Target="https://login.consultant.ru/link/?req=doc&amp;base=LAW&amp;n=442446&amp;date=08.06.2023&amp;dst=119&amp;field=134" TargetMode="External"/><Relationship Id="rId2" Type="http://schemas.openxmlformats.org/officeDocument/2006/relationships/styles" Target="styles.xml"/><Relationship Id="rId16" Type="http://schemas.openxmlformats.org/officeDocument/2006/relationships/hyperlink" Target="https://login.consultant.ru/link/?req=doc&amp;base=LAW&amp;n=389476&amp;date=08.06.2023" TargetMode="External"/><Relationship Id="rId20" Type="http://schemas.openxmlformats.org/officeDocument/2006/relationships/hyperlink" Target="https://login.consultant.ru/link/?req=doc&amp;base=LAW&amp;n=442446&amp;date=08.06.2023" TargetMode="External"/><Relationship Id="rId29" Type="http://schemas.openxmlformats.org/officeDocument/2006/relationships/hyperlink" Target="https://login.consultant.ru/link/?req=doc&amp;base=LAW&amp;n=442446&amp;date=08.06.2023"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436361&amp;date=08.06.2023" TargetMode="External"/><Relationship Id="rId24" Type="http://schemas.openxmlformats.org/officeDocument/2006/relationships/hyperlink" Target="https://login.consultant.ru/link/?req=doc&amp;base=LAW&amp;n=442446&amp;date=08.06.2023" TargetMode="External"/><Relationship Id="rId32" Type="http://schemas.openxmlformats.org/officeDocument/2006/relationships/hyperlink" Target="https://login.consultant.ru/link/?req=doc&amp;base=LAW&amp;n=442446&amp;date=08.06.2023" TargetMode="External"/><Relationship Id="rId37" Type="http://schemas.openxmlformats.org/officeDocument/2006/relationships/hyperlink" Target="https://login.consultant.ru/link/?req=doc&amp;base=LAW&amp;n=442446&amp;date=08.06.2023&amp;dst=100345&amp;field=134" TargetMode="External"/><Relationship Id="rId40" Type="http://schemas.openxmlformats.org/officeDocument/2006/relationships/hyperlink" Target="https://login.consultant.ru/link/?req=doc&amp;base=LAW&amp;n=436361&amp;date=08.06.2023&amp;dst=100042&amp;field=134" TargetMode="External"/><Relationship Id="rId5" Type="http://schemas.openxmlformats.org/officeDocument/2006/relationships/footnotes" Target="footnotes.xml"/><Relationship Id="rId15" Type="http://schemas.openxmlformats.org/officeDocument/2006/relationships/hyperlink" Target="https://login.consultant.ru/link/?req=doc&amp;base=LAW&amp;n=420703&amp;date=08.06.2023&amp;dst=101410&amp;field=134" TargetMode="External"/><Relationship Id="rId23" Type="http://schemas.openxmlformats.org/officeDocument/2006/relationships/hyperlink" Target="https://login.consultant.ru/link/?req=doc&amp;base=LAW&amp;n=442446&amp;date=08.06.2023" TargetMode="External"/><Relationship Id="rId28" Type="http://schemas.openxmlformats.org/officeDocument/2006/relationships/hyperlink" Target="https://login.consultant.ru/link/?req=doc&amp;base=LAW&amp;n=442446&amp;date=08.06.2023" TargetMode="External"/><Relationship Id="rId36" Type="http://schemas.openxmlformats.org/officeDocument/2006/relationships/hyperlink" Target="https://login.consultant.ru/link/?req=doc&amp;base=LAW&amp;n=442446&amp;date=08.06.2023&amp;dst=90&amp;field=134" TargetMode="External"/><Relationship Id="rId10" Type="http://schemas.openxmlformats.org/officeDocument/2006/relationships/hyperlink" Target="https://login.consultant.ru/link/?req=doc&amp;base=LAW&amp;n=442446&amp;date=08.06.2023" TargetMode="External"/><Relationship Id="rId19" Type="http://schemas.openxmlformats.org/officeDocument/2006/relationships/hyperlink" Target="https://login.consultant.ru/link/?req=doc&amp;base=LAW&amp;n=442446&amp;date=08.06.2023" TargetMode="External"/><Relationship Id="rId31" Type="http://schemas.openxmlformats.org/officeDocument/2006/relationships/hyperlink" Target="https://login.consultant.ru/link/?req=doc&amp;base=LAW&amp;n=442446&amp;date=08.06.202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38471&amp;date=08.06.2023" TargetMode="External"/><Relationship Id="rId14" Type="http://schemas.openxmlformats.org/officeDocument/2006/relationships/hyperlink" Target="https://login.consultant.ru/link/?req=doc&amp;base=LAW&amp;n=420703&amp;date=08.06.2023&amp;dst=101400&amp;field=134" TargetMode="External"/><Relationship Id="rId22" Type="http://schemas.openxmlformats.org/officeDocument/2006/relationships/hyperlink" Target="https://login.consultant.ru/link/?req=doc&amp;base=LAW&amp;n=442446&amp;date=08.06.2023" TargetMode="External"/><Relationship Id="rId27" Type="http://schemas.openxmlformats.org/officeDocument/2006/relationships/hyperlink" Target="https://login.consultant.ru/link/?req=doc&amp;base=LAW&amp;n=442446&amp;date=08.06.2023" TargetMode="External"/><Relationship Id="rId30" Type="http://schemas.openxmlformats.org/officeDocument/2006/relationships/hyperlink" Target="https://login.consultant.ru/link/?req=doc&amp;base=LAW&amp;n=442446&amp;date=08.06.2023&amp;dst=284&amp;field=134" TargetMode="External"/><Relationship Id="rId35" Type="http://schemas.openxmlformats.org/officeDocument/2006/relationships/hyperlink" Target="https://login.consultant.ru/link/?req=doc&amp;base=LAW&amp;n=442446&amp;date=08.06.2023&amp;dst=420&amp;field=134"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F0426-788A-4F92-807A-26A28D151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17</Pages>
  <Words>6323</Words>
  <Characters>36046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cp:lastModifiedBy>
  <cp:revision>13</cp:revision>
  <cp:lastPrinted>2023-04-10T07:24:00Z</cp:lastPrinted>
  <dcterms:created xsi:type="dcterms:W3CDTF">2023-04-10T05:04:00Z</dcterms:created>
  <dcterms:modified xsi:type="dcterms:W3CDTF">2023-09-05T02:07:00Z</dcterms:modified>
</cp:coreProperties>
</file>